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5F7" w:rsidRDefault="00A525F7" w:rsidP="00A525F7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</w:rPr>
      </w:pPr>
      <w:r>
        <w:rPr>
          <w:rFonts w:ascii="Arial" w:hAnsi="Arial" w:cs="Arial"/>
          <w:bCs/>
          <w:noProof/>
          <w:w w:val="115"/>
        </w:rPr>
        <w:t>АДМИНИСТРАЦИЯ</w:t>
      </w:r>
    </w:p>
    <w:p w:rsidR="00A525F7" w:rsidRDefault="00A525F7" w:rsidP="00A525F7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A525F7" w:rsidRDefault="00A525F7" w:rsidP="00A525F7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>
        <w:rPr>
          <w:rFonts w:ascii="Arial" w:hAnsi="Arial" w:cs="Arial"/>
          <w:bCs/>
          <w:spacing w:val="10"/>
          <w:w w:val="115"/>
        </w:rPr>
        <w:br/>
      </w:r>
      <w:r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A525F7" w:rsidRDefault="00A525F7" w:rsidP="00A525F7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</w:p>
    <w:p w:rsidR="00A525F7" w:rsidRDefault="00A525F7" w:rsidP="00A525F7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  <w:r>
        <w:rPr>
          <w:rFonts w:ascii="Arial" w:hAnsi="Arial" w:cs="Arial"/>
          <w:bCs/>
          <w:w w:val="115"/>
        </w:rPr>
        <w:t>ПОСТАНОВЛЕНИЕ</w:t>
      </w:r>
    </w:p>
    <w:p w:rsidR="00A525F7" w:rsidRDefault="00A525F7" w:rsidP="00A525F7">
      <w:pPr>
        <w:spacing w:after="0" w:line="240" w:lineRule="auto"/>
        <w:ind w:left="-567"/>
        <w:rPr>
          <w:rFonts w:ascii="Arial" w:hAnsi="Arial" w:cs="Arial"/>
        </w:rPr>
      </w:pPr>
    </w:p>
    <w:p w:rsidR="00A525F7" w:rsidRDefault="00A525F7" w:rsidP="00A525F7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</w:rPr>
      </w:pPr>
      <w:r>
        <w:rPr>
          <w:rFonts w:ascii="Arial" w:hAnsi="Arial" w:cs="Arial"/>
        </w:rPr>
        <w:t>31</w:t>
      </w:r>
      <w:r>
        <w:rPr>
          <w:rFonts w:ascii="Arial" w:hAnsi="Arial" w:cs="Arial"/>
        </w:rPr>
        <w:t xml:space="preserve">.10.2019                                                                                                           № </w:t>
      </w:r>
      <w:r>
        <w:rPr>
          <w:rFonts w:ascii="Arial" w:hAnsi="Arial" w:cs="Arial"/>
        </w:rPr>
        <w:t>4442</w:t>
      </w:r>
      <w:r>
        <w:rPr>
          <w:rFonts w:ascii="Arial" w:hAnsi="Arial" w:cs="Arial"/>
        </w:rPr>
        <w:t>-ПА</w:t>
      </w:r>
    </w:p>
    <w:p w:rsidR="00A525F7" w:rsidRDefault="00A525F7" w:rsidP="00A525F7">
      <w:pPr>
        <w:spacing w:after="0" w:line="240" w:lineRule="auto"/>
        <w:jc w:val="center"/>
        <w:rPr>
          <w:rFonts w:ascii="Arial" w:hAnsi="Arial" w:cs="Arial"/>
        </w:rPr>
      </w:pPr>
    </w:p>
    <w:p w:rsidR="00A525F7" w:rsidRDefault="00A525F7" w:rsidP="00A525F7">
      <w:pPr>
        <w:spacing w:after="0" w:line="240" w:lineRule="auto"/>
        <w:ind w:left="-1134" w:right="-1133"/>
        <w:jc w:val="center"/>
        <w:rPr>
          <w:rFonts w:ascii="Arial" w:hAnsi="Arial" w:cs="Arial"/>
        </w:rPr>
      </w:pPr>
      <w:r>
        <w:rPr>
          <w:rFonts w:ascii="Arial" w:hAnsi="Arial" w:cs="Arial"/>
        </w:rPr>
        <w:t>г. Люберцы</w:t>
      </w:r>
    </w:p>
    <w:p w:rsidR="00C11224" w:rsidRPr="00FF17A3" w:rsidRDefault="00FF17A3" w:rsidP="00A525F7">
      <w:pPr>
        <w:tabs>
          <w:tab w:val="left" w:pos="9498"/>
          <w:tab w:val="left" w:pos="9639"/>
        </w:tabs>
        <w:spacing w:after="0" w:line="240" w:lineRule="auto"/>
        <w:ind w:left="-1701" w:right="-1133"/>
        <w:jc w:val="both"/>
        <w:rPr>
          <w:rFonts w:ascii="Times New Roman" w:eastAsia="Times New Roman" w:hAnsi="Times New Roman" w:cs="Times New Roman"/>
          <w:b/>
          <w:noProof/>
          <w:w w:val="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w w:val="120"/>
          <w:sz w:val="24"/>
          <w:szCs w:val="24"/>
          <w:lang w:eastAsia="ru-RU"/>
        </w:rPr>
        <w:tab/>
      </w:r>
    </w:p>
    <w:p w:rsidR="000D3F45" w:rsidRPr="00C11224" w:rsidRDefault="000D3F45" w:rsidP="00A52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43"/>
      <w:bookmarkStart w:id="1" w:name="OLE_LINK44"/>
      <w:r w:rsidRPr="00C11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муниципальную программу</w:t>
      </w:r>
    </w:p>
    <w:p w:rsidR="000D3F45" w:rsidRPr="00C11224" w:rsidRDefault="000D3F45" w:rsidP="00A52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OLE_LINK1"/>
      <w:bookmarkStart w:id="3" w:name="OLE_LINK2"/>
      <w:bookmarkStart w:id="4" w:name="OLE_LINK3"/>
      <w:r w:rsidRPr="00C11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«Формирование современной комфортной городской среды городского ок</w:t>
      </w:r>
      <w:bookmarkStart w:id="5" w:name="_GoBack"/>
      <w:bookmarkEnd w:id="5"/>
      <w:r w:rsidRPr="00C11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руга Люберцы Московской области»</w:t>
      </w:r>
    </w:p>
    <w:bookmarkEnd w:id="0"/>
    <w:bookmarkEnd w:id="1"/>
    <w:bookmarkEnd w:id="2"/>
    <w:bookmarkEnd w:id="3"/>
    <w:bookmarkEnd w:id="4"/>
    <w:p w:rsidR="000D3F45" w:rsidRPr="00C11224" w:rsidRDefault="000D3F45" w:rsidP="000D3F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D3F45" w:rsidRPr="00C11224" w:rsidRDefault="000D3F45" w:rsidP="000D3F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D3F45" w:rsidRPr="00C11224" w:rsidRDefault="000D3F45" w:rsidP="000D3F45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  от 13.02.2019 № 276/32 «О внесении изменений в Решение Совета депутатов городского округа Люберцы Московской области от 05.12.2018 № 250/29          «О 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                   «О наделении полномочиями Первого заместителя Главы администрации», постановляю:</w:t>
      </w:r>
    </w:p>
    <w:p w:rsidR="000D3F45" w:rsidRPr="00C11224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0D3F45" w:rsidRPr="00C11224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0D3F45" w:rsidRPr="00C11224" w:rsidRDefault="000D3F45" w:rsidP="000D3F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Внести изменения в муниципальную программу «Формирование современной комфортной городской среды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         от 25.01.2019 № 270-ПА, утвердив ее в новой редакции (прилагается).</w:t>
      </w:r>
    </w:p>
    <w:p w:rsidR="000D3F45" w:rsidRPr="00C11224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2.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D3F45" w:rsidRPr="00C11224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администрации </w:t>
      </w:r>
      <w:r w:rsidR="00305BF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Гаджиева</w:t>
      </w:r>
      <w:r w:rsidR="00305BFD" w:rsidRPr="00305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BFD">
        <w:rPr>
          <w:rFonts w:ascii="Times New Roman" w:eastAsia="Times New Roman" w:hAnsi="Times New Roman" w:cs="Times New Roman"/>
          <w:sz w:val="28"/>
          <w:szCs w:val="28"/>
          <w:lang w:eastAsia="ru-RU"/>
        </w:rPr>
        <w:t>З.М.</w:t>
      </w:r>
    </w:p>
    <w:p w:rsidR="000D3F45" w:rsidRPr="00C11224" w:rsidRDefault="000D3F45" w:rsidP="000D3F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0D3F45" w:rsidRPr="00C11224" w:rsidRDefault="000D3F45" w:rsidP="000D3F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0D3F45" w:rsidRPr="00C11224" w:rsidRDefault="000D3F45" w:rsidP="00A525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                                                             И.Г. Назарьева</w:t>
      </w:r>
    </w:p>
    <w:p w:rsidR="000D3F45" w:rsidRPr="00C11224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lastRenderedPageBreak/>
        <w:t xml:space="preserve">Утверждена 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C11224" w:rsidRPr="00C11224" w:rsidRDefault="00636E6A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A525F7">
        <w:rPr>
          <w:rFonts w:ascii="Times New Roman" w:hAnsi="Times New Roman" w:cs="Times New Roman"/>
          <w:sz w:val="20"/>
          <w:szCs w:val="20"/>
        </w:rPr>
        <w:t>31.10.2019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248D4">
        <w:rPr>
          <w:rFonts w:ascii="Times New Roman" w:hAnsi="Times New Roman" w:cs="Times New Roman"/>
          <w:sz w:val="20"/>
          <w:szCs w:val="20"/>
        </w:rPr>
        <w:t>№</w:t>
      </w:r>
      <w:r w:rsidR="00A525F7">
        <w:rPr>
          <w:rFonts w:ascii="Times New Roman" w:hAnsi="Times New Roman" w:cs="Times New Roman"/>
          <w:sz w:val="20"/>
          <w:szCs w:val="20"/>
        </w:rPr>
        <w:t xml:space="preserve"> 4442-ПА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0D3F45" w:rsidRDefault="00A132D6" w:rsidP="00A132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</w:t>
      </w:r>
    </w:p>
    <w:p w:rsidR="00C11224" w:rsidRPr="000D3F45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Паспорт муниципальной программы </w:t>
      </w:r>
    </w:p>
    <w:p w:rsidR="00C11224" w:rsidRPr="000D3F45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«Ф</w:t>
      </w:r>
      <w:r w:rsid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ормирование комфорт</w:t>
      </w:r>
      <w:r w:rsidRP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ной городской среды городского округа Люберцы Московской области»</w:t>
      </w:r>
    </w:p>
    <w:tbl>
      <w:tblPr>
        <w:tblpPr w:leftFromText="180" w:rightFromText="180" w:vertAnchor="page" w:horzAnchor="margin" w:tblpY="3850"/>
        <w:tblW w:w="5136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1"/>
        <w:gridCol w:w="7049"/>
      </w:tblGrid>
      <w:tr w:rsidR="00C11224" w:rsidRPr="00C11224" w:rsidTr="00150CA8">
        <w:trPr>
          <w:cantSplit/>
          <w:trHeight w:hRule="exact" w:val="2295"/>
        </w:trPr>
        <w:tc>
          <w:tcPr>
            <w:tcW w:w="134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shd w:val="clear" w:color="000000" w:fill="FFFFFF"/>
          </w:tcPr>
          <w:p w:rsidR="002753D0" w:rsidRPr="00C11224" w:rsidRDefault="002753D0" w:rsidP="002753D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Повышение эстетической привлекательности территории городского округа Люберцы.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Создание благоприятных условий для проживания населения.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Улучшение состояния городских территорий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Содержание памятников в надлежащем состоянии.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Улучшение архитектурного облика </w:t>
            </w:r>
            <w:r w:rsidR="00275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cantSplit/>
          <w:trHeight w:hRule="exact" w:val="3112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 w:rsidRPr="00C112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C11224" w:rsidTr="00D33A3F">
        <w:trPr>
          <w:cantSplit/>
          <w:trHeight w:hRule="exact" w:val="984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F9376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</w:t>
            </w:r>
            <w:r w:rsidR="002753D0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3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З.М. Гаджиев</w:t>
            </w:r>
          </w:p>
        </w:tc>
      </w:tr>
      <w:tr w:rsidR="00C11224" w:rsidRPr="00C11224" w:rsidTr="00150CA8">
        <w:trPr>
          <w:cantSplit/>
          <w:trHeight w:hRule="exact" w:val="545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hRule="exact" w:val="909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C11224" w:rsidRPr="00C11224" w:rsidTr="00150CA8">
        <w:trPr>
          <w:cantSplit/>
          <w:trHeight w:hRule="exact" w:val="2141"/>
        </w:trPr>
        <w:tc>
          <w:tcPr>
            <w:tcW w:w="134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C11224" w:rsidRPr="00C11224" w:rsidTr="00150CA8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54"/>
        </w:trPr>
        <w:tc>
          <w:tcPr>
            <w:tcW w:w="5000" w:type="pct"/>
            <w:gridSpan w:val="2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vertAnchor="page" w:horzAnchor="page" w:tblpXSpec="center" w:tblpY="966"/>
        <w:tblW w:w="522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0"/>
        <w:gridCol w:w="1574"/>
        <w:gridCol w:w="971"/>
        <w:gridCol w:w="932"/>
        <w:gridCol w:w="934"/>
        <w:gridCol w:w="938"/>
        <w:gridCol w:w="1067"/>
        <w:gridCol w:w="785"/>
      </w:tblGrid>
      <w:tr w:rsidR="00C11224" w:rsidRPr="00C11224" w:rsidTr="00CD216F">
        <w:trPr>
          <w:cantSplit/>
          <w:trHeight w:val="264"/>
          <w:jc w:val="center"/>
        </w:trPr>
        <w:tc>
          <w:tcPr>
            <w:tcW w:w="132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C11224" w:rsidTr="00CD216F">
        <w:trPr>
          <w:cantSplit/>
          <w:trHeight w:val="112"/>
          <w:jc w:val="center"/>
        </w:trPr>
        <w:tc>
          <w:tcPr>
            <w:tcW w:w="132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CD216F">
        <w:trPr>
          <w:cantSplit/>
          <w:trHeight w:val="112"/>
          <w:jc w:val="center"/>
        </w:trPr>
        <w:tc>
          <w:tcPr>
            <w:tcW w:w="132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631C3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54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431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82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631C3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11224" w:rsidRPr="00C11224" w:rsidTr="00CD216F">
        <w:trPr>
          <w:cantSplit/>
          <w:trHeight w:val="202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576E0E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84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194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576E0E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34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 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394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832936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11224" w:rsidRPr="00C11224" w:rsidTr="00CD216F">
        <w:trPr>
          <w:cantSplit/>
          <w:trHeight w:val="271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80E88" w:rsidRDefault="004236E0" w:rsidP="00B80E8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="00565842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B80E88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  <w:r w:rsidR="00CD216F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B80E88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551</w:t>
            </w:r>
            <w:r w:rsidR="00CD216F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="009E3D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80E88" w:rsidRDefault="00B80E88" w:rsidP="00B80E8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925</w:t>
            </w:r>
            <w:r w:rsidR="00CD216F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A23E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507</w:t>
            </w:r>
            <w:r w:rsidR="00CD216F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="009E3D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11224" w:rsidRPr="00CD216F" w:rsidRDefault="00832936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D216F" w:rsidRPr="00C11224" w:rsidTr="00CD216F">
        <w:trPr>
          <w:cantSplit/>
          <w:trHeight w:val="419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D216F" w:rsidRPr="00F9376B" w:rsidRDefault="00CD216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16F" w:rsidRPr="00B80E88" w:rsidRDefault="00710A69" w:rsidP="00CD21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E88">
              <w:rPr>
                <w:rFonts w:ascii="Arial" w:hAnsi="Arial" w:cs="Arial"/>
                <w:color w:val="000000"/>
                <w:sz w:val="16"/>
                <w:szCs w:val="16"/>
              </w:rPr>
              <w:t>3 995</w:t>
            </w:r>
            <w:r w:rsidR="00B80E88" w:rsidRPr="00B80E8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9E3DF6">
              <w:rPr>
                <w:rFonts w:ascii="Arial" w:hAnsi="Arial" w:cs="Arial"/>
                <w:color w:val="000000"/>
                <w:sz w:val="16"/>
                <w:szCs w:val="16"/>
              </w:rPr>
              <w:t>178,03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16F" w:rsidRPr="00B80E88" w:rsidRDefault="00CD216F" w:rsidP="00B80E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E88">
              <w:rPr>
                <w:rFonts w:ascii="Arial" w:hAnsi="Arial" w:cs="Arial"/>
                <w:color w:val="000000"/>
                <w:sz w:val="16"/>
                <w:szCs w:val="16"/>
              </w:rPr>
              <w:t xml:space="preserve">1 </w:t>
            </w:r>
            <w:r w:rsidR="00B80E88" w:rsidRPr="00B80E88">
              <w:rPr>
                <w:rFonts w:ascii="Arial" w:hAnsi="Arial" w:cs="Arial"/>
                <w:color w:val="000000"/>
                <w:sz w:val="16"/>
                <w:szCs w:val="16"/>
              </w:rPr>
              <w:t>214</w:t>
            </w:r>
            <w:r w:rsidRPr="00B80E8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80E88" w:rsidRPr="00B80E88">
              <w:rPr>
                <w:rFonts w:ascii="Arial" w:hAnsi="Arial" w:cs="Arial"/>
                <w:color w:val="000000"/>
                <w:sz w:val="16"/>
                <w:szCs w:val="16"/>
              </w:rPr>
              <w:t>333</w:t>
            </w:r>
            <w:r w:rsidRPr="00B80E88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9E3DF6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D216F" w:rsidRPr="00CD216F" w:rsidRDefault="00CD216F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D216F" w:rsidRPr="00CD216F" w:rsidRDefault="00CD216F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16F" w:rsidRPr="00CD216F" w:rsidRDefault="00CD216F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16F" w:rsidRPr="00CD216F" w:rsidRDefault="00CD216F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D216F" w:rsidRPr="00F9376B" w:rsidRDefault="00CD216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11224" w:rsidRPr="00C11224" w:rsidTr="00CD216F">
        <w:trPr>
          <w:cantSplit/>
          <w:trHeight w:val="371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C11224" w:rsidTr="00CD216F">
        <w:trPr>
          <w:cantSplit/>
          <w:trHeight w:val="1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-парки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14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30A2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2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2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Уборка и содержание территорий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D33A3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8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6" w:name="OLE_LINK36"/>
            <w:bookmarkStart w:id="7" w:name="OLE_LINK37"/>
            <w:bookmarkStart w:id="8" w:name="OLE_LINK38"/>
            <w:bookmarkStart w:id="9" w:name="OLE_LINK39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6"/>
            <w:bookmarkEnd w:id="7"/>
            <w:bookmarkEnd w:id="8"/>
            <w:bookmarkEnd w:id="9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8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6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3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55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2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46072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46072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21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памятников на территории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15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Площадь посадки цветов на территории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9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5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OLE_LINK55"/>
            <w:bookmarkStart w:id="11" w:name="OLE_LINK56"/>
            <w:bookmarkStart w:id="12" w:name="OLE_LINK57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10"/>
            <w:bookmarkEnd w:id="11"/>
            <w:bookmarkEnd w:id="12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614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98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98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98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подъездов многоквартирных домо</w:t>
            </w:r>
            <w:r w:rsidR="005940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в, оборудованных системами </w:t>
            </w:r>
            <w:r w:rsidR="005940B2" w:rsidRPr="00710A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видео</w:t>
            </w:r>
            <w:r w:rsidRPr="00710A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наблюдения и</w:t>
            </w: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186DAC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Обеспечения деятельности парков на территории                  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6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</w:t>
            </w:r>
            <w:r w:rsidR="00D97FC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D97FC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0510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C7ABF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2D0FA4" w:rsidP="002D0FA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FC7ABF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D96CE9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96CE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Приобретение малых архитектурных форм, мебели, ограждений, декоративно-художественного (</w:t>
            </w:r>
            <w:r w:rsidR="006B756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праздничного) освещения, улично-</w:t>
            </w:r>
            <w:r w:rsidRPr="00D96CE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коммунально-бытового оборудования на территории муниципальных </w:t>
            </w:r>
            <w:r w:rsidR="00643E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9246B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D96CE9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26D10" w:rsidRPr="0079246B" w:rsidRDefault="0079246B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F26D10" w:rsidRPr="00C11224" w:rsidRDefault="00F26D10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33EB" w:rsidRPr="004B360B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</w:rPr>
      </w:pPr>
      <w:r w:rsidRPr="004833EB">
        <w:rPr>
          <w:b/>
          <w:shd w:val="clear" w:color="auto" w:fill="FFFFFF"/>
        </w:rPr>
        <w:t>Общая характеристика сферы реализации программы</w:t>
      </w:r>
    </w:p>
    <w:p w:rsidR="004B360B" w:rsidRPr="004B360B" w:rsidRDefault="004B360B" w:rsidP="004B360B">
      <w:pPr>
        <w:pStyle w:val="a5"/>
        <w:widowControl w:val="0"/>
        <w:autoSpaceDE w:val="0"/>
        <w:autoSpaceDN w:val="0"/>
        <w:adjustRightInd w:val="0"/>
        <w:ind w:left="1068"/>
        <w:rPr>
          <w:b/>
        </w:rPr>
      </w:pPr>
    </w:p>
    <w:p w:rsidR="004B360B" w:rsidRPr="004B360B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С 2017 года Московская область является участником федерального приоритетного проекта «Формирование комфортной городской среды» (далее - приоритетный Проект),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благоустройству.                  </w:t>
      </w:r>
    </w:p>
    <w:p w:rsidR="004B360B" w:rsidRPr="004B360B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Реализация приоритетного Проекта предусматривает предоставление из федерального бюджета субсидии в целях </w:t>
      </w:r>
      <w:proofErr w:type="spellStart"/>
      <w:r w:rsidRPr="004B360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B360B">
        <w:rPr>
          <w:rFonts w:ascii="Times New Roman" w:hAnsi="Times New Roman" w:cs="Times New Roman"/>
          <w:sz w:val="24"/>
          <w:szCs w:val="24"/>
        </w:rPr>
        <w:t xml:space="preserve"> расходных обязательств Московской области, связанных с реализацией государственных программ Московской области и муниципальных программ, направленных на выполнение мероприятий по благоустройству общественных территорий муниципальных образований, в том числе территорий муниципальных образований соответствующего функционального назначения (площадей, набережных, улиц, пешеходных зон, скверов, парков, иных территорий) и дворовых территорий муниципальных образований. </w:t>
      </w:r>
    </w:p>
    <w:p w:rsidR="004B360B" w:rsidRPr="004B360B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Итогом реализации приоритетного Проекта станет: улучшение внешнего облика населенных пунктов муниципальных образований Московской области; повышение общественной значимости благоустройства городской среды, повышение качества жизни, улучшение </w:t>
      </w:r>
      <w:proofErr w:type="spellStart"/>
      <w:r w:rsidRPr="004B360B">
        <w:rPr>
          <w:rFonts w:ascii="Times New Roman" w:hAnsi="Times New Roman" w:cs="Times New Roman"/>
          <w:sz w:val="24"/>
          <w:szCs w:val="24"/>
        </w:rPr>
        <w:t>имиджевых</w:t>
      </w:r>
      <w:proofErr w:type="spellEnd"/>
      <w:r w:rsidRPr="004B360B">
        <w:rPr>
          <w:rFonts w:ascii="Times New Roman" w:hAnsi="Times New Roman" w:cs="Times New Roman"/>
          <w:sz w:val="24"/>
          <w:szCs w:val="24"/>
        </w:rPr>
        <w:t xml:space="preserve"> характеристик населенных пунктов, создание безопасных и благоприятных условий проживания граждан Российской Федерации на территории Московской области; увеличение доли благоустроенных дворовых и общественных территорий на территории муниципальных образований Московской области.</w:t>
      </w:r>
    </w:p>
    <w:p w:rsidR="00C11224" w:rsidRPr="00C11224" w:rsidRDefault="00C11224" w:rsidP="004B36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это является первоочередными задачами выполнения данной Программы.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архитектурно-планировочным решением отдельных территорий. Но встречаются участки городской территории, которые имеют очень неприглядный вид.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находятся па</w:t>
      </w:r>
      <w:r w:rsidR="005A5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мятники в количестве </w:t>
      </w:r>
      <w:r w:rsidR="005A5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27 объектов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9" w:anchor="YANDEX_35" w:history="1"/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0" w:anchor="YANDEX_38" w:history="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C11224" w:rsidRPr="00C11224" w:rsidRDefault="00C11224" w:rsidP="00C11224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обеспечения потребностей органов местного самоуправления муниципального образования и юридических лиц в товарах, работах, услугах, необходимых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рамками местного бюджета, но и привлекать средства предприятий и организаций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13" w:name="OLE_LINK19"/>
      <w:bookmarkStart w:id="14" w:name="OLE_LINK20"/>
      <w:bookmarkStart w:id="15" w:name="OLE_LINK2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13"/>
      <w:bookmarkEnd w:id="14"/>
      <w:bookmarkEnd w:id="15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4833EB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4833EB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  <w:color w:val="000000"/>
        </w:rPr>
      </w:pPr>
      <w:r w:rsidRPr="004833EB">
        <w:rPr>
          <w:b/>
          <w:color w:val="000000"/>
        </w:rPr>
        <w:t>Прогноз развития соответствующей сферы реализации программы</w:t>
      </w:r>
    </w:p>
    <w:p w:rsidR="004833EB" w:rsidRPr="00D93FD3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C11224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</w:t>
      </w:r>
      <w:r w:rsidR="00F91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задачам в период с 2019 по 2024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4833EB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1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</w:t>
      </w:r>
      <w:r w:rsidR="000848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83F" w:rsidRPr="003A62C2" w:rsidRDefault="0008483F" w:rsidP="0008483F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62C2">
        <w:rPr>
          <w:rFonts w:ascii="Times New Roman" w:hAnsi="Times New Roman" w:cs="Times New Roman"/>
          <w:sz w:val="24"/>
          <w:szCs w:val="24"/>
        </w:rPr>
        <w:t>Целью муниципальной программы Московской области «Формирование совреме</w:t>
      </w:r>
      <w:r>
        <w:rPr>
          <w:rFonts w:ascii="Times New Roman" w:hAnsi="Times New Roman" w:cs="Times New Roman"/>
          <w:sz w:val="24"/>
          <w:szCs w:val="24"/>
        </w:rPr>
        <w:t xml:space="preserve">нной комфортной городской среды </w:t>
      </w:r>
      <w:r w:rsidRPr="0008483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 Московской области»</w:t>
      </w:r>
      <w:r w:rsidR="00751F5D">
        <w:rPr>
          <w:rFonts w:ascii="Times New Roman" w:hAnsi="Times New Roman" w:cs="Times New Roman"/>
          <w:sz w:val="24"/>
          <w:szCs w:val="24"/>
        </w:rPr>
        <w:t xml:space="preserve"> на 2019-2024</w:t>
      </w:r>
      <w:r w:rsidRPr="003A62C2">
        <w:rPr>
          <w:rFonts w:ascii="Times New Roman" w:hAnsi="Times New Roman" w:cs="Times New Roman"/>
          <w:sz w:val="24"/>
          <w:szCs w:val="24"/>
        </w:rPr>
        <w:t xml:space="preserve"> годы (далее - Программа) является повышение качества и комфорта городской среды на территории городского округа Люберцы.</w:t>
      </w:r>
    </w:p>
    <w:p w:rsidR="00C11224" w:rsidRPr="00C11224" w:rsidRDefault="00C11224" w:rsidP="00C11224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3FD3" w:rsidRPr="00D93FD3" w:rsidRDefault="00C11224" w:rsidP="00D93FD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483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Обобщенная характеристика основных мероприятий программы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C11224" w:rsidRPr="00C11224" w:rsidRDefault="00C11224" w:rsidP="00C1122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757AD1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</w:t>
      </w:r>
      <w:proofErr w:type="gramEnd"/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Перечень видов работ по благоустройству общественных территорий (пространств) включает: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инженерно-геодезические и инженерно-геологические работы;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установку ограждений (в том числе декоративных), заборов;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закупку и установку малых архитектурных форм, детского и спортивного оборудования; озеленение;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мощение и укладку иных покрытий; укладку асфальта;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устройство дорожек, в том числе велосипедных;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установку источников света, иллюминации, освещение, включая архитектурно-художественное;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установку информационных стендов и знаков;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изготовление и установку стел;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изготовление, установку или восстановление произведений монументально-декоративного искусства; замену инженерных коммуникаций (при необходимости) для проведения работ по благоустройству в рамках реализации утвержденной архитектурно-</w:t>
      </w:r>
      <w:r w:rsidRPr="000D3F45">
        <w:rPr>
          <w:rFonts w:ascii="Times New Roman" w:hAnsi="Times New Roman" w:cs="Times New Roman"/>
          <w:sz w:val="24"/>
          <w:szCs w:val="24"/>
        </w:rPr>
        <w:lastRenderedPageBreak/>
        <w:t>планировочной концепции;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регион", утвержденным распоряжением Министерства государственного управления, информационных технологий и связи Московской области от 11.09.2017 N 10-116/РВ (в случае если установка указанных комплексов предусмотрена архитектурно-планировочными концепциями благоустройства общественных территорий (пространств) муниципальных образований Московской области, имеющими положительное заключение художественного совета Главного управления архитектуры и градостроительства Московской области и утвержденными главой муниципального образования Московской области);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ремонт дорог, ремонт автомобильных дорог, уширение дорог и устройство тротуаров (в случае если указанные виды работ предусмотрены архитектурно-планировочными концепциями благоустройства общественных территорий (пространств) муниципальных образований Московской области, согласованными Главным управлением архитектуры и градостроительства Московской области);</w:t>
      </w:r>
    </w:p>
    <w:p w:rsidR="00C11224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 xml:space="preserve">- работы по </w:t>
      </w:r>
      <w:proofErr w:type="spellStart"/>
      <w:r w:rsidRPr="000D3F45">
        <w:rPr>
          <w:rFonts w:ascii="Times New Roman" w:hAnsi="Times New Roman" w:cs="Times New Roman"/>
          <w:sz w:val="24"/>
          <w:szCs w:val="24"/>
        </w:rPr>
        <w:t>берегоукреплению</w:t>
      </w:r>
      <w:proofErr w:type="spellEnd"/>
      <w:r w:rsidRPr="000D3F45">
        <w:rPr>
          <w:rFonts w:ascii="Times New Roman" w:hAnsi="Times New Roman" w:cs="Times New Roman"/>
          <w:sz w:val="24"/>
          <w:szCs w:val="24"/>
        </w:rPr>
        <w:t xml:space="preserve"> (при необходимости осуществления таковых для проведения работ по благоустройству) в рамках реализации утвержденной архитектурно-планировочной концепции.</w:t>
      </w:r>
      <w:r w:rsidR="00C11224" w:rsidRPr="000D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11224" w:rsidRPr="000D3F45" w:rsidRDefault="00C11224" w:rsidP="00C112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«Благоустройство территорий городского округа Люберцы Московской области»;</w:t>
      </w:r>
    </w:p>
    <w:p w:rsidR="00C11224" w:rsidRPr="000D3F45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C11224" w:rsidRPr="000D3F45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4B360B" w:rsidRPr="000D3F45" w:rsidRDefault="004B360B" w:rsidP="004B3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Министерства жилищно-коммунального хозяйства Московской области от 04.09.2017 № 162-РВ «Об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муниципальных образований Московской области» (далее - Распоряжение № 162-РВ)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городского округа Люберцы. По итогам инвентаризации общественных территорий, в соответствии с Порядками рассмотрения предложений заинтересованных лиц, утвержденными органами местного самоуправления, формируются адресные перечни общественных территорий, подлежащих благоустройству. Целью проводимой работы является создание и благоустройство общественных пространств, для обеспечения комфортного проживания жителей на территории городского округа, а также создание архитектурно-художественного. </w:t>
      </w:r>
    </w:p>
    <w:p w:rsidR="00C11224" w:rsidRPr="00AB280E" w:rsidRDefault="004B360B" w:rsidP="004B3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Распоряжением № 162-РВ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 Комплексное благоустройство дворовых территорий реализуется в соответствии с Законом Московской области № 191/2014-03 «О благоустройстве в Московской области», путем выполнения мероприятий муниципальных программ. </w:t>
      </w:r>
      <w:proofErr w:type="gramStart"/>
      <w:r w:rsidR="005C6394" w:rsidRPr="000D3F45">
        <w:rPr>
          <w:rFonts w:ascii="Times New Roman" w:hAnsi="Times New Roman" w:cs="Times New Roman"/>
          <w:sz w:val="24"/>
          <w:szCs w:val="24"/>
        </w:rPr>
        <w:t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новых), следующих объектов благоустройства (минимальный перечень): - детская площадка; - парковка; - озеленение; - наружное освещение; - информационный стенд; - контейнерная площадка; - лавочки (скамейки); - урны.</w:t>
      </w:r>
      <w:proofErr w:type="gramEnd"/>
      <w:r w:rsidR="005C6394" w:rsidRPr="000D3F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6394" w:rsidRPr="000D3F45">
        <w:rPr>
          <w:rFonts w:ascii="Times New Roman" w:hAnsi="Times New Roman" w:cs="Times New Roman"/>
          <w:sz w:val="24"/>
          <w:szCs w:val="24"/>
        </w:rPr>
        <w:t>Дополнительный перечень видов работ по благоустройству дворовых территорий: модернизация существующих и/или обустройство новых: - спортивной площадки (</w:t>
      </w:r>
      <w:proofErr w:type="spellStart"/>
      <w:r w:rsidR="005C6394" w:rsidRPr="000D3F45">
        <w:rPr>
          <w:rFonts w:ascii="Times New Roman" w:hAnsi="Times New Roman" w:cs="Times New Roman"/>
          <w:sz w:val="24"/>
          <w:szCs w:val="24"/>
        </w:rPr>
        <w:t>воркаут</w:t>
      </w:r>
      <w:proofErr w:type="spellEnd"/>
      <w:r w:rsidR="005C6394" w:rsidRPr="000D3F45">
        <w:rPr>
          <w:rFonts w:ascii="Times New Roman" w:hAnsi="Times New Roman" w:cs="Times New Roman"/>
          <w:sz w:val="24"/>
          <w:szCs w:val="24"/>
        </w:rPr>
        <w:t>); - площадки для отдыха; - приспособления для сушки белья; 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  <w:proofErr w:type="gramEnd"/>
      <w:r w:rsidR="005C6394" w:rsidRPr="000D3F45">
        <w:rPr>
          <w:rFonts w:ascii="Times New Roman" w:hAnsi="Times New Roman" w:cs="Times New Roman"/>
          <w:sz w:val="24"/>
          <w:szCs w:val="24"/>
        </w:rPr>
        <w:t xml:space="preserve"> 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</w:t>
      </w:r>
      <w:r w:rsidR="005C6394" w:rsidRPr="000D3F45">
        <w:t xml:space="preserve"> </w:t>
      </w:r>
      <w:r w:rsidR="005C6394" w:rsidRPr="000D3F45">
        <w:rPr>
          <w:rFonts w:ascii="Times New Roman" w:hAnsi="Times New Roman" w:cs="Times New Roman"/>
          <w:sz w:val="24"/>
          <w:szCs w:val="24"/>
        </w:rPr>
        <w:t>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</w:t>
      </w:r>
      <w:r w:rsidRPr="000D3F45">
        <w:rPr>
          <w:rFonts w:ascii="Times New Roman" w:hAnsi="Times New Roman" w:cs="Times New Roman"/>
          <w:sz w:val="24"/>
          <w:szCs w:val="24"/>
        </w:rPr>
        <w:t>. Дизайн-проект благоустройства каждой конкретной дворовой территории оформляется в виде</w:t>
      </w:r>
      <w:r w:rsidRPr="00AB280E">
        <w:rPr>
          <w:rFonts w:ascii="Times New Roman" w:hAnsi="Times New Roman" w:cs="Times New Roman"/>
          <w:sz w:val="24"/>
          <w:szCs w:val="24"/>
        </w:rPr>
        <w:t xml:space="preserve">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 </w:t>
      </w:r>
      <w:proofErr w:type="gramStart"/>
      <w:r w:rsidR="00C11224" w:rsidRPr="00AB280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4B360B" w:rsidRPr="00AB280E" w:rsidRDefault="004B360B" w:rsidP="004B3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 xml:space="preserve">При реализации минимального перечня видов работ по благоустройству дворовых </w:t>
      </w:r>
      <w:proofErr w:type="gramStart"/>
      <w:r w:rsidRPr="00AB280E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возможно предусмотреть трудовое участие жителей в рамках субботников. </w:t>
      </w:r>
    </w:p>
    <w:p w:rsidR="004B360B" w:rsidRPr="00AB280E" w:rsidRDefault="004B360B" w:rsidP="004B3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 xml:space="preserve"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 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 Под субботниками понимается выполнение жителями неоплачиваемых работ по благоустройству и уборке территории, не требующих специальной квалификации. Субботники проводятся в соответствии с Методическими рекомендациями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№ 24-РВ «Об утверждении Методических </w:t>
      </w:r>
      <w:r w:rsidRPr="00AB280E">
        <w:rPr>
          <w:rFonts w:ascii="Times New Roman" w:hAnsi="Times New Roman" w:cs="Times New Roman"/>
          <w:sz w:val="24"/>
          <w:szCs w:val="24"/>
        </w:rPr>
        <w:lastRenderedPageBreak/>
        <w:t>рекомендаций по организации и проведению субботников на территории Московской области».</w:t>
      </w:r>
    </w:p>
    <w:p w:rsidR="004B360B" w:rsidRPr="00AB280E" w:rsidRDefault="004B360B" w:rsidP="004B36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280E">
        <w:rPr>
          <w:rFonts w:ascii="Times New Roman" w:hAnsi="Times New Roman" w:cs="Times New Roman"/>
          <w:sz w:val="24"/>
          <w:szCs w:val="24"/>
        </w:rPr>
        <w:t xml:space="preserve"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</w:t>
      </w:r>
      <w:proofErr w:type="spellStart"/>
      <w:r w:rsidRPr="00AB280E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AB280E">
        <w:rPr>
          <w:rFonts w:ascii="Times New Roman" w:hAnsi="Times New Roman" w:cs="Times New Roman"/>
          <w:sz w:val="24"/>
          <w:szCs w:val="24"/>
        </w:rPr>
        <w:t xml:space="preserve">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280E">
        <w:rPr>
          <w:rFonts w:ascii="Times New Roman" w:hAnsi="Times New Roman" w:cs="Times New Roman"/>
          <w:sz w:val="24"/>
          <w:szCs w:val="24"/>
        </w:rPr>
        <w:t>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B280E">
        <w:rPr>
          <w:rFonts w:ascii="Times New Roman" w:hAnsi="Times New Roman" w:cs="Times New Roman"/>
          <w:sz w:val="24"/>
          <w:szCs w:val="24"/>
        </w:rPr>
        <w:t>установленном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:rsidR="004B360B" w:rsidRPr="00AB280E" w:rsidRDefault="004B360B" w:rsidP="004B360B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Муниципальное образование городской округ Люберцы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:rsidR="004B360B" w:rsidRPr="00AB280E" w:rsidRDefault="004B360B" w:rsidP="004B360B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планом.</w:t>
      </w:r>
    </w:p>
    <w:p w:rsidR="004B360B" w:rsidRDefault="004B360B" w:rsidP="004B360B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программы.</w:t>
      </w:r>
    </w:p>
    <w:p w:rsidR="00357E4A" w:rsidRPr="00AB280E" w:rsidRDefault="00357E4A" w:rsidP="00357E4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E4A">
        <w:rPr>
          <w:rFonts w:ascii="Times New Roman" w:hAnsi="Times New Roman" w:cs="Times New Roman"/>
          <w:sz w:val="24"/>
          <w:szCs w:val="24"/>
        </w:rPr>
        <w:t xml:space="preserve">В случае проведения работ по благоустройству дворовых территорий (с </w:t>
      </w:r>
      <w:proofErr w:type="spellStart"/>
      <w:r w:rsidRPr="00357E4A">
        <w:rPr>
          <w:rFonts w:ascii="Times New Roman" w:hAnsi="Times New Roman" w:cs="Times New Roman"/>
          <w:sz w:val="24"/>
          <w:szCs w:val="24"/>
        </w:rPr>
        <w:t>софинансированием</w:t>
      </w:r>
      <w:proofErr w:type="spellEnd"/>
      <w:r w:rsidRPr="00357E4A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области) Администрация вправе организовывать работы по образованию земельных участков, на которых расположены такие многоквартирные дома.</w:t>
      </w:r>
    </w:p>
    <w:p w:rsidR="004B360B" w:rsidRPr="00AB280E" w:rsidRDefault="004B360B" w:rsidP="004B360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участков,</w:t>
      </w:r>
      <w:r w:rsidRPr="00AB280E">
        <w:rPr>
          <w:rFonts w:ascii="Times New Roman" w:hAnsi="Times New Roman" w:cs="Times New Roman"/>
          <w:sz w:val="28"/>
          <w:szCs w:val="28"/>
        </w:rPr>
        <w:t xml:space="preserve"> </w:t>
      </w:r>
      <w:r w:rsidRPr="00AB280E">
        <w:rPr>
          <w:rFonts w:ascii="Times New Roman" w:hAnsi="Times New Roman" w:cs="Times New Roman"/>
          <w:sz w:val="24"/>
          <w:szCs w:val="24"/>
        </w:rPr>
        <w:t>проведенной в порядке, установленном НПА субъекта РФ.</w:t>
      </w:r>
    </w:p>
    <w:p w:rsidR="004B360B" w:rsidRPr="00AB280E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Мероприятиями по инвентаризации уровня благоустройства индивидуальных жилых домов и земельных участков, предоставленных для их размещения, являются:</w:t>
      </w:r>
    </w:p>
    <w:p w:rsidR="004B360B" w:rsidRPr="00AB280E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280E">
        <w:rPr>
          <w:rFonts w:ascii="Times New Roman" w:hAnsi="Times New Roman" w:cs="Times New Roman"/>
          <w:sz w:val="24"/>
          <w:szCs w:val="24"/>
        </w:rPr>
        <w:t>- информирование жителей городского округа Люберцы о проведении на</w:t>
      </w:r>
      <w:r w:rsidRPr="004B360B">
        <w:rPr>
          <w:rFonts w:ascii="Times New Roman" w:hAnsi="Times New Roman" w:cs="Times New Roman"/>
          <w:sz w:val="24"/>
          <w:szCs w:val="24"/>
        </w:rPr>
        <w:t xml:space="preserve"> территории городского округа инвентаризации уровня благоустройства индивидуальных жилых домов и земельных участков, предоставленных для их размещения, в целях реализации федерального проекта "Формирование комфортной городской среды" национального проекта "Жилье и городская среда" и муниципальной программы </w:t>
      </w:r>
      <w:r w:rsidRPr="004B360B">
        <w:rPr>
          <w:rFonts w:ascii="Times New Roman" w:hAnsi="Times New Roman" w:cs="Times New Roman"/>
          <w:sz w:val="24"/>
          <w:szCs w:val="24"/>
        </w:rPr>
        <w:lastRenderedPageBreak/>
        <w:t>«Формирование современной городской среды» на территории городского округа Люберцы на 2020-2024 гг.;</w:t>
      </w:r>
      <w:proofErr w:type="gramEnd"/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инвентаризация уровня благоустройства индивидуальных жилых домов и земельных участков, предоставленных для их размещения;</w:t>
      </w: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сбор и анализ данных, полученных в ходе инвентаризации уровня благоустройства индивидуальных жилых домов и земельных участков, предоставленных для их размещения;</w:t>
      </w:r>
    </w:p>
    <w:p w:rsidR="004B360B" w:rsidRPr="004B360B" w:rsidRDefault="004B360B" w:rsidP="004B360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подготовка сводного перечня уровня благоустройства индивидуальных жилых домов и земельных участков, предоставленных для их размещения;</w:t>
      </w: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- информирование собственников (пользователей) индивидуальных жилых домов и собственников (землепользователей) земельных участков указанных домов о необходимости заключить </w:t>
      </w:r>
      <w:proofErr w:type="gramStart"/>
      <w:r w:rsidRPr="004B360B">
        <w:rPr>
          <w:rFonts w:ascii="Times New Roman" w:hAnsi="Times New Roman" w:cs="Times New Roman"/>
          <w:sz w:val="24"/>
          <w:szCs w:val="24"/>
        </w:rPr>
        <w:t>соглашение</w:t>
      </w:r>
      <w:proofErr w:type="gramEnd"/>
      <w:r w:rsidRPr="004B360B">
        <w:rPr>
          <w:rFonts w:ascii="Times New Roman" w:hAnsi="Times New Roman" w:cs="Times New Roman"/>
          <w:sz w:val="24"/>
          <w:szCs w:val="24"/>
        </w:rPr>
        <w:t xml:space="preserve">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Люберцы.</w:t>
      </w: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направление соглашений о благоустройстве собственниками (пользователями) индивидуальных жилых домов и собственниками (землепользователями) земельных участков указанных домов для добровольного заключения;</w:t>
      </w: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сбор и анализ данных о заключенных соглашениях на добровольной основе;</w:t>
      </w: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претензионная работа с собственниками (пользователями) индивидуальных жилых домов и собственниками (землепользователями) земельных участков указанных домов,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4B360B" w:rsidRPr="00757B62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- обращение </w:t>
      </w:r>
      <w:proofErr w:type="gramStart"/>
      <w:r w:rsidRPr="004B360B">
        <w:rPr>
          <w:rFonts w:ascii="Times New Roman" w:hAnsi="Times New Roman" w:cs="Times New Roman"/>
          <w:sz w:val="24"/>
          <w:szCs w:val="24"/>
        </w:rPr>
        <w:t>в суд с заявлением о понуждении к заключению соглашения о благоустройстве</w:t>
      </w:r>
      <w:proofErr w:type="gramEnd"/>
      <w:r w:rsidRPr="004B360B">
        <w:rPr>
          <w:rFonts w:ascii="Times New Roman" w:hAnsi="Times New Roman" w:cs="Times New Roman"/>
          <w:sz w:val="24"/>
          <w:szCs w:val="24"/>
        </w:rPr>
        <w:t xml:space="preserve">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порядке.</w:t>
      </w:r>
    </w:p>
    <w:p w:rsidR="00C11224" w:rsidRPr="00C11224" w:rsidRDefault="00C11224" w:rsidP="004B3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направленны на выполнение Обеспечения деятельности МУ «Благоустройство и ЖКХ, в том числе закупку техники, работ услуг для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4B360B" w:rsidRPr="000220E2" w:rsidRDefault="004B360B" w:rsidP="00AB2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60B" w:rsidRPr="00AB280E" w:rsidRDefault="004B360B" w:rsidP="004B36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являются:</w:t>
      </w:r>
    </w:p>
    <w:p w:rsidR="004B360B" w:rsidRPr="00AB280E" w:rsidRDefault="004B360B" w:rsidP="004B36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- синхронизация выполнения работ в рамках Программы с реализуемыми в городском округе Люберцы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4B360B" w:rsidRDefault="004B360B" w:rsidP="004B360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280E">
        <w:rPr>
          <w:rFonts w:ascii="Times New Roman" w:hAnsi="Times New Roman" w:cs="Times New Roman"/>
          <w:sz w:val="24"/>
          <w:szCs w:val="24"/>
        </w:rPr>
        <w:t xml:space="preserve">-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населения, </w:t>
      </w:r>
      <w:proofErr w:type="spellStart"/>
      <w:r w:rsidRPr="00AB280E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AB280E">
        <w:rPr>
          <w:rFonts w:ascii="Times New Roman" w:hAnsi="Times New Roman" w:cs="Times New Roman"/>
          <w:sz w:val="24"/>
          <w:szCs w:val="24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мероприятий в рамках государственных и муниципальных программ, </w:t>
      </w:r>
      <w:proofErr w:type="gramStart"/>
      <w:r w:rsidRPr="00AB280E">
        <w:rPr>
          <w:rFonts w:ascii="Times New Roman" w:hAnsi="Times New Roman" w:cs="Times New Roman"/>
          <w:sz w:val="24"/>
          <w:szCs w:val="24"/>
        </w:rPr>
        <w:t>утверждаемыми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Министерством строительства и жилищно-коммунального хозяйства Российской Федерации.</w:t>
      </w:r>
    </w:p>
    <w:p w:rsidR="004833EB" w:rsidRPr="00C11224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4833EB" w:rsidRPr="00C11224" w:rsidRDefault="004833EB" w:rsidP="00483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средств в бюджете городского округа Люберцы.</w:t>
      </w:r>
    </w:p>
    <w:p w:rsidR="00C11224" w:rsidRPr="002B1BBF" w:rsidRDefault="00C11224" w:rsidP="004833EB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6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Методика расчета значений показателей реализации программы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установленных детских игровых площадок»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устанавливаются в соответствии с перечнем, сформированным с жителям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и, а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дресный перечень комплексного благоустройства определяется на основе итогов голосования на портале «Добродел» и на основании обращений жителей.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6" w:name="OLE_LINK47"/>
      <w:bookmarkStart w:id="17" w:name="OLE_LINK48"/>
      <w:bookmarkStart w:id="18" w:name="OLE_LINK49"/>
      <w:bookmarkStart w:id="19" w:name="OLE_LINK50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6"/>
      <w:bookmarkEnd w:id="17"/>
      <w:bookmarkEnd w:id="18"/>
      <w:bookmarkEnd w:id="19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%/ед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C11224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определяются в относительном и абсолютном выражении. Количество дворовых территорий, подлежащих комплекс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благоустройству в 2018-2024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OLE_LINK40"/>
      <w:bookmarkStart w:id="21" w:name="OLE_LINK41"/>
      <w:bookmarkStart w:id="22" w:name="OLE_LINK42"/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 дворовых территорий», %.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1B5AE2" w:rsidRPr="008C1E0D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завершения комплексного благоустройства.</w:t>
      </w:r>
    </w:p>
    <w:p w:rsidR="008C1E0D" w:rsidRPr="009B4950" w:rsidRDefault="008C1E0D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E0D" w:rsidRPr="003D0F33" w:rsidRDefault="008C1E0D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D0F33"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Dдт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3D0F33">
        <w:rPr>
          <w:rFonts w:ascii="Times New Roman" w:hAnsi="Times New Roman" w:cs="Times New Roman"/>
          <w:sz w:val="24"/>
          <w:szCs w:val="24"/>
          <w:shd w:val="clear" w:color="auto" w:fill="FFFFFF"/>
        </w:rPr>
        <w:t>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3D0F33" w:rsidRDefault="003D0F33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3D0F33" w:rsidRPr="00C11224" w:rsidRDefault="003D0F33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End w:id="20"/>
      <w:bookmarkEnd w:id="21"/>
      <w:bookmarkEnd w:id="22"/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е; - скверы; - площади; -парки», ед.</w:t>
      </w:r>
    </w:p>
    <w:p w:rsidR="002661CC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о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бщественные территории, подлежащие благоустройству в г.о.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Dркот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1B5AE2" w:rsidRPr="009F0AC0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реализованным комплексным проектам.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территорий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9F0AC0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разработанным концепциям благоустройства общественных территорий.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проектов благоустройства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территорий», ед.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B46D8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благоустройства</w:t>
      </w:r>
      <w:proofErr w:type="spell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C11224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2661CC" w:rsidRDefault="002661CC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1B5AE2"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1B5AE2" w:rsidRPr="00C11224" w:rsidRDefault="001B5AE2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 асфальтового покрытия», кв. м.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2661CC" w:rsidRDefault="002661CC" w:rsidP="00BB0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D70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B0C"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D70B0C">
        <w:rPr>
          <w:rFonts w:ascii="Times New Roman" w:hAnsi="Times New Roman" w:cs="Times New Roman"/>
          <w:sz w:val="24"/>
          <w:szCs w:val="24"/>
        </w:rPr>
        <w:t xml:space="preserve"> (в рамках «Комплексного благоустройства </w:t>
      </w:r>
      <w:r>
        <w:rPr>
          <w:rFonts w:ascii="Times New Roman" w:hAnsi="Times New Roman" w:cs="Times New Roman"/>
          <w:sz w:val="24"/>
          <w:szCs w:val="24"/>
        </w:rPr>
        <w:t>дворовых территорий</w:t>
      </w:r>
      <w:r w:rsidRPr="00D70B0C">
        <w:rPr>
          <w:rFonts w:ascii="Times New Roman" w:hAnsi="Times New Roman" w:cs="Times New Roman"/>
          <w:sz w:val="24"/>
          <w:szCs w:val="24"/>
        </w:rPr>
        <w:t>»).</w:t>
      </w:r>
    </w:p>
    <w:p w:rsidR="00BB0B3A" w:rsidRPr="00D70B0C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качелей с жестким подвесом переобо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рудованных на гибкие подвесы», 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детских игровых площадок.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=Ор/Оп *100%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3" w:name="OLE_LINK29"/>
      <w:bookmarkStart w:id="24" w:name="OLE_LINK30"/>
      <w:bookmarkStart w:id="25" w:name="OLE_LINK31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23"/>
      <w:bookmarkEnd w:id="24"/>
      <w:bookmarkEnd w:id="25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г.о. Люберцы;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6" w:name="OLE_LINK32"/>
      <w:bookmarkStart w:id="27" w:name="OLE_LINK33"/>
      <w:bookmarkStart w:id="28" w:name="OLE_LINK34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6"/>
      <w:bookmarkEnd w:id="27"/>
      <w:bookmarkEnd w:id="28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«Уборка и соде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ржания территорий г.о. Люберцы», кв. м.</w:t>
      </w:r>
    </w:p>
    <w:p w:rsidR="00BB0B3A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хемы уборки территории.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Показатель рассчитывается по итогам года: выполнение работ по вырубке и опиловке аварийных деревьев на территории г.о. Люберцы в соответствии с заключенным контрактом.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выявленных аварийных деревьев.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6B756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«Ликвида</w:t>
      </w:r>
      <w:r w:rsidR="00BB0B3A"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несанкционированных свалок», кв.м.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6B756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6B756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6B75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2661CC" w:rsidRPr="006B7567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6B756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2661CC" w:rsidRPr="006B756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«Новогодние ели», 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C11224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одние украшения (конструкции)», 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Default="002661CC" w:rsidP="00BB0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C11224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4B360B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памятни</w:t>
      </w:r>
      <w:r w:rsidR="00BB0B3A"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на территории г.о. Люберцы», ед.</w:t>
      </w:r>
    </w:p>
    <w:p w:rsidR="002661CC" w:rsidRPr="004B360B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г.о. </w:t>
      </w:r>
      <w:proofErr w:type="gramStart"/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муниципальной собственности городского округа Люберцы.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«Площадь посадки цветов на территории г.о. Люберцы»,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в соответствии с количеством высаженной цветочной рассады на территории г.о. Люберцы за отчетный период.</w:t>
      </w:r>
    </w:p>
    <w:p w:rsidR="00BB0B3A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. ед.</w:t>
      </w:r>
    </w:p>
    <w:p w:rsidR="00BB0B3A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г.о. Люберцы за отчетный период.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выполненных работ в соответствии с заключенным контрактом.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«Количество незаконно установленных нестационарных объекто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подлежащих демонтажу и сносу»,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«Выполнение работ по благоустройству после демонтажа и сноса незаконно установ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ленных нестационарных объектов», кв.м.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выявленных и демонтированных нестационарных объектов.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х к системе «Безопасный регион», балл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 w:rsidRPr="00C11224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P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в ГАС «Управление» - «Мин ЖКХ МО - «Установка камер видеонаблюдения с подключением к системе «Безопасный регион». </w:t>
      </w:r>
    </w:p>
    <w:p w:rsidR="00F01389" w:rsidRPr="00C11224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661CC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</w:t>
      </w:r>
      <w:r w:rsidR="00F01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деонаблюдения в подъездах МКД», ед. З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начение показателя равно количеству установленных камер видеонаблюдения.</w:t>
      </w:r>
    </w:p>
    <w:p w:rsidR="00F01389" w:rsidRPr="009F0AC0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адресный перечень  </w:t>
      </w:r>
      <w:proofErr w:type="gramStart"/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2661CC" w:rsidRPr="00C11224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OLE_LINK51"/>
      <w:bookmarkStart w:id="30" w:name="OLE_LINK52"/>
      <w:bookmarkStart w:id="31" w:name="OLE_LINK53"/>
      <w:bookmarkStart w:id="32" w:name="OLE_LINK54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ствующим нормативным значениям», %</w:t>
      </w:r>
    </w:p>
    <w:bookmarkEnd w:id="29"/>
    <w:bookmarkEnd w:id="30"/>
    <w:bookmarkEnd w:id="31"/>
    <w:bookmarkEnd w:id="32"/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округов и муниципальных районов (городских и сельских поселений) Московской области, км;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км.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утвержденная приказом Росстата от 30.08.2017 № 562.</w:t>
      </w:r>
    </w:p>
    <w:p w:rsidR="00F01389" w:rsidRPr="00C11224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 и капитальному ремонту», ед.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освещением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освещением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F01389" w:rsidRPr="009F0AC0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C11224" w:rsidRDefault="00F01389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наружным освещением», %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Ксв.всего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Ксв.всего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F01389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светильников наружного освещения, управление которыми осуществляется с использованием автоматизированных систем уп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наружным освещением.</w:t>
      </w:r>
    </w:p>
    <w:p w:rsidR="009F0AC0" w:rsidRPr="00E512C4" w:rsidRDefault="009F0AC0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проездов, набережных, площадей», процент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E512C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ежегодный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информации на основании формы статистической отчётности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Форма 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1-МО (годовая) 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объектах инфраструктуры муниципального образования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2661CC" w:rsidRPr="00C1122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нтированных подъездов МКД»,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9F0AC0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подъездов, нуждающихся в ремонте.</w:t>
      </w:r>
    </w:p>
    <w:p w:rsidR="00F01389" w:rsidRPr="00E512C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C1122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ы (ед.)»</w:t>
      </w:r>
    </w:p>
    <w:p w:rsidR="0038314D" w:rsidRDefault="0038314D" w:rsidP="00383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9F0AC0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краткосрочный план реализации региональной программы капитального ремонта</w:t>
      </w:r>
    </w:p>
    <w:p w:rsidR="002661CC" w:rsidRPr="00E512C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proofErr w:type="spellEnd"/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E512C4" w:rsidRPr="001B723C" w:rsidRDefault="00F01389" w:rsidP="001B72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многоквартирных домов 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прошедших комплексный капитальный ремонт и соответствующих нормальному классу </w:t>
      </w:r>
      <w:proofErr w:type="spellStart"/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proofErr w:type="spellEnd"/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F01389" w:rsidRPr="00C1122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1B723C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«Обеспечения деятельности парков на территории г.о. Люберцы», человеко-день</w:t>
      </w:r>
      <w:proofErr w:type="gramStart"/>
      <w:r w:rsidRP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12C4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E512C4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</w:t>
      </w:r>
      <w:r w:rsidR="001B723C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человек посетивших парки за отчетный год к количеству дней в году.</w:t>
      </w:r>
    </w:p>
    <w:p w:rsidR="00E512C4" w:rsidRPr="001B723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1B723C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723C" w:rsidRPr="001B72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 Люберцы», ед.</w:t>
      </w:r>
    </w:p>
    <w:p w:rsidR="00B46D8C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благоустройству существующих парков культуры и отдыха.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освоения лесов на террит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ории лесных участков», ед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6D8C" w:rsidRPr="00336595" w:rsidRDefault="00B46D8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336595"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освоению лесов на  территории лесных участков.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E512C4" w:rsidRPr="00B46D8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как</w:t>
      </w:r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</w:t>
      </w:r>
      <w:proofErr w:type="gramStart"/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по итогам года: выполнение работ по вырубке аварийных деревьев на территории парков культуры и отдыха в соответс</w:t>
      </w:r>
      <w:r w:rsidR="003B045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вии с заключенным контрактом.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муниципальной собственности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61CC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11" w:history="1">
        <w:r w:rsidRPr="00C30510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 w:rsidR="00E512C4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12C4">
        <w:rPr>
          <w:rFonts w:ascii="Times New Roman" w:hAnsi="Times New Roman" w:cs="Times New Roman"/>
          <w:sz w:val="24"/>
          <w:szCs w:val="24"/>
        </w:rPr>
        <w:t>шт.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3051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рассчитывается по итогам года: выполнение работ по обустро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йству</w:t>
      </w:r>
      <w:r w:rsidR="002661CC" w:rsidRPr="00C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установке детских игровых площадок 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</w:t>
      </w:r>
      <w:r w:rsidR="002661CC" w:rsidRPr="00655487">
        <w:rPr>
          <w:rFonts w:ascii="Times New Roman" w:hAnsi="Times New Roman" w:cs="Times New Roman"/>
          <w:sz w:val="24"/>
          <w:szCs w:val="24"/>
        </w:rPr>
        <w:t xml:space="preserve">губернаторской программы </w:t>
      </w:r>
      <w:r w:rsidR="002661CC">
        <w:rPr>
          <w:rFonts w:ascii="Times New Roman" w:hAnsi="Times New Roman" w:cs="Times New Roman"/>
          <w:sz w:val="24"/>
          <w:szCs w:val="24"/>
        </w:rPr>
        <w:t>«Наше Подмосковье».</w:t>
      </w:r>
    </w:p>
    <w:p w:rsidR="002661CC" w:rsidRPr="002E1AA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hAnsi="Times New Roman" w:cs="Times New Roman"/>
          <w:sz w:val="24"/>
          <w:szCs w:val="24"/>
        </w:rPr>
        <w:t>Источник данных:</w:t>
      </w:r>
      <w:r w:rsidRPr="006554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адрес</w:t>
      </w:r>
      <w:r w:rsidRPr="00655487">
        <w:rPr>
          <w:rFonts w:ascii="Times New Roman" w:hAnsi="Times New Roman" w:cs="Times New Roman"/>
          <w:sz w:val="24"/>
          <w:szCs w:val="24"/>
        </w:rPr>
        <w:t>ный перечень</w:t>
      </w:r>
      <w:r>
        <w:rPr>
          <w:rFonts w:ascii="Times New Roman" w:hAnsi="Times New Roman" w:cs="Times New Roman"/>
          <w:sz w:val="24"/>
          <w:szCs w:val="24"/>
        </w:rPr>
        <w:t xml:space="preserve"> дворовых территорий, утвержденный на 2019 год (</w:t>
      </w:r>
      <w:r w:rsidRPr="00655487">
        <w:rPr>
          <w:rFonts w:ascii="Times New Roman" w:hAnsi="Times New Roman" w:cs="Times New Roman"/>
          <w:sz w:val="24"/>
          <w:szCs w:val="24"/>
        </w:rPr>
        <w:t xml:space="preserve">в рамках губернаторской программы </w:t>
      </w:r>
      <w:r>
        <w:rPr>
          <w:rFonts w:ascii="Times New Roman" w:hAnsi="Times New Roman" w:cs="Times New Roman"/>
          <w:sz w:val="24"/>
          <w:szCs w:val="24"/>
        </w:rPr>
        <w:t>«Наше Подмосковье»).</w:t>
      </w:r>
    </w:p>
    <w:p w:rsidR="002661CC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C1122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C736A3" w:rsidRDefault="002661CC" w:rsidP="002661C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граждан, принявших участие в решении вопросов развития  городской среды от общего количества граждан в возрасте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2661CC" w:rsidRPr="00C736A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Ni14/N14*100</w:t>
      </w:r>
    </w:p>
    <w:p w:rsidR="002661CC" w:rsidRPr="00C736A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12C4"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2661CC" w:rsidRPr="00337C3F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Оценка значения индикатора:</w:t>
      </w:r>
      <w:r w:rsidRPr="00C736A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C73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</w:t>
      </w:r>
      <w:r w:rsidRPr="00F877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661CC" w:rsidRPr="000C3BAB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Pr="00E512C4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«Соответствие нормативу обеспеченности парками культурны и отдыха», %. </w:t>
      </w: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форма федерального статистического наблюдения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 = Ко / </w:t>
      </w:r>
      <w:proofErr w:type="spellStart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 – количество посетителей в отчетном голу, тыс. чел.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72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отчет по посещаемости МУ «Парк культуры и отдыха» городского округа Люберцы.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</w:t>
      </w:r>
      <w:r w:rsidR="002D0F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азований Московской области», ед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661CC" w:rsidRPr="00C11224" w:rsidRDefault="002D0FA4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закупленного оборудования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контракту за отчетный год.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реестр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собственности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0B8A" w:rsidRDefault="00B20B8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Default="00B20B8A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поселениях», </w:t>
      </w:r>
      <w:r w:rsidR="00475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ед. </w:t>
      </w:r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2D0FA4" w:rsidRPr="00B20B8A" w:rsidRDefault="002D0FA4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B20B8A" w:rsidRPr="002661CC" w:rsidRDefault="00B20B8A" w:rsidP="00B20B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Порядок взаимодействия ответственного за выполнение мероприятия</w:t>
      </w:r>
      <w:r w:rsidR="00D93FD3" w:rsidRP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="00D93FD3" w:rsidRP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 программы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реализацией программы осуществляет администрация городского округа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формированию и реализации, утвержденным Постановлением администрации городского округа Люберцы Московской области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C11224" w:rsidRPr="00C11224" w:rsidRDefault="00C11224" w:rsidP="00D93FD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1CC" w:rsidRPr="002B1BBF" w:rsidRDefault="002661CC" w:rsidP="00C1122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661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B842D9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B842D9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Порядка.</w:t>
      </w:r>
    </w:p>
    <w:p w:rsidR="002661CC" w:rsidRPr="002661CC" w:rsidRDefault="002D0FA4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том числе посредством заполнения </w:t>
      </w:r>
      <w:r w:rsidR="002661CC" w:rsidRPr="002661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отчетных формы в ГАСУ, по запросу Министерств.</w:t>
      </w:r>
    </w:p>
    <w:p w:rsidR="002661CC" w:rsidRPr="002661CC" w:rsidRDefault="002661CC" w:rsidP="00B842D9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7D1" w:rsidRDefault="00DA67D1" w:rsidP="001770A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C11224" w:rsidRPr="00C11224" w:rsidSect="00150CA8">
          <w:headerReference w:type="default" r:id="rId12"/>
          <w:footerReference w:type="default" r:id="rId13"/>
          <w:pgSz w:w="11906" w:h="16838"/>
          <w:pgMar w:top="1134" w:right="850" w:bottom="1134" w:left="1701" w:header="567" w:footer="567" w:gutter="0"/>
          <w:cols w:space="720"/>
          <w:noEndnote/>
          <w:docGrid w:linePitch="326"/>
        </w:sectPr>
      </w:pPr>
      <w:r w:rsidRPr="00C1122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C11224" w:rsidRPr="00C11224" w:rsidTr="00150CA8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459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3926E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3926E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3926E3" w:rsidRDefault="00D3563D" w:rsidP="000220E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3563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984 593,52</w:t>
            </w:r>
            <w:r w:rsidRPr="00D3563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3926E3" w:rsidRDefault="00D3563D" w:rsidP="00D3563D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483</w:t>
            </w:r>
            <w:r w:rsidR="0033772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091,37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C11224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  <w:bookmarkStart w:id="33" w:name="_Hlk535938110"/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C2FA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C2FA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C11224" w:rsidTr="00150CA8">
        <w:trPr>
          <w:cantSplit/>
          <w:trHeight w:hRule="exact" w:val="414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C2FA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193 215,75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C2FA6" w:rsidP="00256A2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33"/>
      <w:tr w:rsidR="00C11224" w:rsidRPr="00C11224" w:rsidTr="00150CA8">
        <w:trPr>
          <w:cantSplit/>
          <w:trHeight w:hRule="exact" w:val="563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337729" w:rsidRDefault="00D3563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3563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736 945,95</w:t>
            </w:r>
            <w:r w:rsidRPr="00D3563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337729" w:rsidRDefault="00D3563D" w:rsidP="00D3563D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</w:t>
            </w:r>
            <w:r w:rsidR="00474B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443</w:t>
            </w:r>
            <w:r w:rsidR="00474B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>
          <w:pgSz w:w="16838" w:h="11906" w:orient="landscape"/>
          <w:pgMar w:top="283" w:right="283" w:bottom="283" w:left="283" w:header="567" w:footer="567" w:gutter="0"/>
          <w:cols w:space="720"/>
          <w:noEndnote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C11224" w:rsidRPr="00C11224" w:rsidTr="00984E27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984E27">
        <w:trPr>
          <w:trHeight w:val="795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984E27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41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5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D3563D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507 924,51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D3563D" w:rsidP="00D3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  <w:r w:rsidR="003377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2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D3563D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507 924,51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D3563D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общественных территорий городского округа Люберцы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45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80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D3563D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337 924,51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D3563D" w:rsidP="002B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B6CEC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D3563D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337 924,51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D3563D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B6CEC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59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6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35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84E2C" w:rsidRPr="00984E2C" w:rsidTr="00984E27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984E2C" w:rsidRPr="00984E2C" w:rsidTr="00984E27">
        <w:trPr>
          <w:trHeight w:val="527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84E2C" w:rsidRPr="00984E2C" w:rsidTr="00984E27">
        <w:trPr>
          <w:trHeight w:val="47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10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672D9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3B045F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C11224" w:rsidRPr="00C11224" w:rsidTr="00984E27">
        <w:trPr>
          <w:trHeight w:val="498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92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C11224" w:rsidTr="002B6CEC">
        <w:trPr>
          <w:trHeight w:val="204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2B6CEC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 территории</w:t>
            </w:r>
            <w:r w:rsidRPr="002B6CE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 w:rsidRPr="002B6CE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р.п</w:t>
            </w:r>
            <w:proofErr w:type="spellEnd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Томилино</w:t>
            </w:r>
            <w:proofErr w:type="spellEnd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территория парка </w:t>
            </w:r>
            <w:proofErr w:type="spellStart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Лапса</w:t>
            </w:r>
            <w:proofErr w:type="spellEnd"/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2B6CEC" w:rsidRPr="00C11224" w:rsidTr="002B6CEC">
        <w:trPr>
          <w:trHeight w:val="204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Default="002B6CEC" w:rsidP="002B6CEC">
            <w:pPr>
              <w:jc w:val="center"/>
            </w:pPr>
            <w:r w:rsidRPr="00BB32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C11224" w:rsidTr="002B6CEC">
        <w:trPr>
          <w:trHeight w:val="204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75A0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50 00</w:t>
            </w:r>
            <w:r w:rsidR="002B6CEC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CB23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CB23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CB23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Default="002B6CEC" w:rsidP="002B6CEC">
            <w:pPr>
              <w:jc w:val="center"/>
            </w:pPr>
            <w:r w:rsidRPr="00BB32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C11224" w:rsidTr="003C2853">
        <w:trPr>
          <w:trHeight w:val="524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096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096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096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Default="002B6CEC" w:rsidP="002B6CEC">
            <w:pPr>
              <w:jc w:val="center"/>
            </w:pPr>
            <w:r w:rsidRPr="00BB32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C11224" w:rsidTr="00984E27">
        <w:trPr>
          <w:trHeight w:val="43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1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D7139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132 901,9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D7139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31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D7139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787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C11224" w:rsidTr="00984E27">
        <w:trPr>
          <w:trHeight w:val="49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18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F6083E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474B1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474B1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901</w:t>
            </w:r>
            <w:r w:rsidR="00474B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F6083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  <w:r w:rsidR="00F608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F6083E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42 901,9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F6083E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984E27">
        <w:trPr>
          <w:trHeight w:val="396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193 215,75</w:t>
            </w:r>
            <w:r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5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D75EC9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96 119,47</w:t>
            </w:r>
            <w:r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D75EC9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80 617,32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31300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192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D75EC9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C2F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343 767,04</w:t>
            </w:r>
            <w:r w:rsidRPr="00CC2F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D75EC9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292 264,89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59A" w:rsidRPr="0078759A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8759A" w:rsidRPr="0078759A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8759A" w:rsidRPr="0078759A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8759A" w:rsidRPr="0078759A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143,95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143,95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252,23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</w:t>
            </w:r>
            <w:r w:rsidR="001D7D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приятных условий для проживания</w:t>
            </w:r>
            <w:r w:rsidR="002E1AA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C11224" w:rsidRPr="00C11224" w:rsidTr="00984E27">
        <w:trPr>
          <w:trHeight w:val="611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360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457860">
        <w:trPr>
          <w:trHeight w:val="300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E644F6" w:rsidRPr="00E644F6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E644F6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E644F6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949B9" w:rsidRPr="005949B9" w:rsidRDefault="005949B9" w:rsidP="005949B9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949B9"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 w:rsidRPr="005949B9"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949B9">
              <w:rPr>
                <w:rFonts w:ascii="Arial" w:hAnsi="Arial" w:cs="Arial"/>
                <w:sz w:val="16"/>
                <w:szCs w:val="16"/>
              </w:rPr>
              <w:lastRenderedPageBreak/>
              <w:t xml:space="preserve">шоссе, д. 2,24,25,26; пос. Красково, ул.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>, 7Б;, пос. Красково, д. Марусино, ЖК-1;</w:t>
            </w:r>
            <w:proofErr w:type="gramEnd"/>
            <w:r w:rsidRPr="005949B9"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, частный сектор «Березовая роща» на пересечении улиц Серафимовича и Лихачева; пос. Октябрьский,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>. Западный, д. 1,2</w:t>
            </w:r>
          </w:p>
          <w:p w:rsidR="00E644F6" w:rsidRPr="00C11224" w:rsidRDefault="00E644F6" w:rsidP="001D7D0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471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46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3926E3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3926E3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3926E3" w:rsidP="003E47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3926E3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B319F2" w:rsidRDefault="00B20B8A" w:rsidP="00B31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53786B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D24CF8">
        <w:trPr>
          <w:trHeight w:val="486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82AF6" w:rsidRPr="00C11224" w:rsidTr="00D24CF8">
        <w:trPr>
          <w:trHeight w:val="335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F576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F576F0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D24CF8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</w:t>
            </w:r>
            <w:r w:rsidR="00D24CF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рации городского округа Люберцы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282AF6" w:rsidRPr="00C11224" w:rsidTr="00D24CF8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F576F0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D24CF8" w:rsidP="00282AF6">
            <w:pPr>
              <w:jc w:val="center"/>
            </w:pPr>
            <w:r w:rsidRPr="00D24C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D24CF8" w:rsidP="00282AF6">
            <w:pPr>
              <w:jc w:val="center"/>
            </w:pPr>
            <w:r w:rsidRPr="00D24C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D24CF8" w:rsidP="00282AF6">
            <w:pPr>
              <w:jc w:val="center"/>
            </w:pPr>
            <w:r w:rsidRPr="00D24C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82AF6" w:rsidRPr="00C11224" w:rsidTr="00D24CF8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F576F0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D24CF8" w:rsidP="00282AF6">
            <w:pPr>
              <w:jc w:val="center"/>
            </w:pPr>
            <w:r w:rsidRPr="00D24C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D24CF8" w:rsidP="00282AF6">
            <w:pPr>
              <w:jc w:val="center"/>
            </w:pPr>
            <w:r w:rsidRPr="00D24C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15 674, 45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D24CF8" w:rsidP="00282AF6">
            <w:pPr>
              <w:jc w:val="center"/>
            </w:pPr>
            <w:r w:rsidRPr="00D24C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82AF6" w:rsidRPr="00C11224" w:rsidTr="00D24CF8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C11224" w:rsidRDefault="00282AF6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F576F0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D24CF8" w:rsidP="00282AF6">
            <w:pPr>
              <w:jc w:val="center"/>
            </w:pPr>
            <w:r w:rsidRPr="00D24C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D24CF8" w:rsidP="00282AF6">
            <w:pPr>
              <w:jc w:val="center"/>
            </w:pPr>
            <w:r w:rsidRPr="00D24C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D24CF8" w:rsidP="00282AF6">
            <w:pPr>
              <w:jc w:val="center"/>
            </w:pPr>
            <w:r w:rsidRPr="00D24C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282AF6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D3563D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984 593,52</w:t>
            </w:r>
            <w:r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D3563D" w:rsidP="00D3563D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483</w:t>
            </w:r>
            <w:r w:rsidR="00337729"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091</w:t>
            </w:r>
            <w:r w:rsidR="008E1527"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282AF6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54 431,82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54 431,82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282AF6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193 215,75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282AF6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D3563D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736 945,95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D3563D" w:rsidP="00D3563D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</w:t>
            </w:r>
            <w:r w:rsidR="00474B17"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443</w:t>
            </w:r>
            <w:r w:rsidR="00474B17"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282AF6" w:rsidRDefault="00C11224" w:rsidP="001C6A3E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949B9" w:rsidRDefault="005949B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2E6E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4CF8" w:rsidRDefault="00D24CF8" w:rsidP="002E6E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1D79" w:rsidRPr="00C11224" w:rsidRDefault="002A1D79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A1D79" w:rsidRPr="00C11224" w:rsidRDefault="002A1D79" w:rsidP="002A1D79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vertAnchor="page" w:horzAnchor="margin" w:tblpY="2646"/>
        <w:tblW w:w="157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1562"/>
        <w:gridCol w:w="3692"/>
        <w:gridCol w:w="1419"/>
        <w:gridCol w:w="994"/>
        <w:gridCol w:w="995"/>
        <w:gridCol w:w="1136"/>
        <w:gridCol w:w="994"/>
        <w:gridCol w:w="994"/>
        <w:gridCol w:w="852"/>
      </w:tblGrid>
      <w:tr w:rsidR="002A1D79" w:rsidRPr="00C11224" w:rsidTr="00B82E0D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A1D79" w:rsidRPr="00C11224" w:rsidTr="008A6E6C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A1D79" w:rsidRPr="00C11224" w:rsidTr="008A6E6C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2A1D79" w:rsidRPr="00C11224" w:rsidTr="008A6E6C">
        <w:trPr>
          <w:cantSplit/>
          <w:trHeight w:hRule="exact" w:val="51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8A6E6C" w:rsidRPr="00C11224" w:rsidTr="008A6E6C">
        <w:trPr>
          <w:cantSplit/>
          <w:trHeight w:hRule="exact" w:val="28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6E6C" w:rsidRPr="00AF09B9" w:rsidRDefault="00F56B49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1 863 613,01</w:t>
            </w:r>
            <w:r w:rsidRP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F56B49" w:rsidRDefault="00AF09B9" w:rsidP="00F56B4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117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A6E6C" w:rsidRPr="00C11224" w:rsidTr="008A6E6C">
        <w:trPr>
          <w:cantSplit/>
          <w:trHeight w:hRule="exact" w:val="361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6E6C" w:rsidRPr="00C11224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A6E6C" w:rsidRPr="00C11224" w:rsidTr="00B82E0D">
        <w:trPr>
          <w:cantSplit/>
          <w:trHeight w:hRule="exact" w:val="620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6E6C" w:rsidRPr="00C11224" w:rsidRDefault="00F56B49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1 844 230,01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F56B49" w:rsidRDefault="00F56B49" w:rsidP="00F56B4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534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984E27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</w:p>
    <w:p w:rsidR="00984E27" w:rsidRDefault="00984E27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4" w:anchor="YANDEX_35" w:history="1"/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5" w:anchor="YANDEX_38" w:history="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</w:t>
      </w:r>
      <w:r w:rsidR="00B038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нестационарные объекты).</w:t>
      </w:r>
      <w:proofErr w:type="gramEnd"/>
    </w:p>
    <w:p w:rsidR="00B03840" w:rsidRPr="00B03840" w:rsidRDefault="00B03840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E2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2857"/>
        <w:gridCol w:w="1607"/>
        <w:gridCol w:w="5599"/>
        <w:gridCol w:w="816"/>
        <w:gridCol w:w="816"/>
        <w:gridCol w:w="816"/>
        <w:gridCol w:w="816"/>
        <w:gridCol w:w="816"/>
        <w:gridCol w:w="816"/>
      </w:tblGrid>
      <w:tr w:rsidR="00C11224" w:rsidRPr="00C11224" w:rsidTr="00150CA8">
        <w:trPr>
          <w:cantSplit/>
          <w:trHeight w:hRule="exact" w:val="8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4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C11224" w:rsidRPr="00C11224" w:rsidTr="00B51BBA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4" w:name="OLE_LINK4"/>
            <w:bookmarkStart w:id="35" w:name="OLE_LINK5"/>
            <w:bookmarkStart w:id="36" w:name="OLE_LINK6"/>
            <w:bookmarkStart w:id="37" w:name="OLE_LINK7"/>
            <w:bookmarkStart w:id="38" w:name="OLE_LINK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Объем финансирования мероприятия в году предшествующему году начала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B51BBA">
        <w:trPr>
          <w:trHeight w:val="795"/>
        </w:trPr>
        <w:tc>
          <w:tcPr>
            <w:tcW w:w="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507F67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507F67" w:rsidP="00507F6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C11224" w:rsidTr="00B51BBA">
        <w:trPr>
          <w:trHeight w:val="56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09B9" w:rsidRDefault="00AF09B9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09B9" w:rsidRDefault="009E757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18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282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,6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2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F09B9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F09B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C11224" w:rsidTr="00B51BBA">
        <w:trPr>
          <w:trHeight w:val="54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E7572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E7572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0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35A65" w:rsidRDefault="00735A65" w:rsidP="00D33A3F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  </w:t>
            </w:r>
            <w:r w:rsidR="00AF09B9"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E7572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507F67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C11224" w:rsidRPr="00C11224" w:rsidTr="00B51BBA">
        <w:trPr>
          <w:trHeight w:val="50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2C0391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2C0391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C11224" w:rsidRPr="00C11224" w:rsidTr="00B51BBA">
        <w:trPr>
          <w:trHeight w:val="99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C0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83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C0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6D6424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19  383,00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71975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507F67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C11224" w:rsidRPr="00C11224" w:rsidTr="00B51BBA">
        <w:trPr>
          <w:trHeight w:val="59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419 930,70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</w:t>
            </w:r>
            <w:r w:rsidR="002A7BD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486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6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439 313,70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069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3B6A5C" w:rsidP="003B6A5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3B6A5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8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18 900,67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2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2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C11224" w:rsidTr="00B51BBA">
        <w:trPr>
          <w:trHeight w:val="63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7F15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61 704,76</w:t>
            </w: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7F15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7F15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61 704,76</w:t>
            </w: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7F15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3.4 Благоустройство территории городского округа Люберцы в части защиты территорий от неблагоприятного воздействия безнадзорных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  <w:r w:rsidR="00E1260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B51BBA">
        <w:trPr>
          <w:trHeight w:val="607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  <w:r w:rsidR="00E1260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CF"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CF"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4B360B" w:rsidTr="00B51BBA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4B360B" w:rsidTr="00B51BBA">
        <w:trPr>
          <w:trHeight w:val="61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A90717" w:rsidP="00150CA8">
            <w:pPr>
              <w:rPr>
                <w:sz w:val="18"/>
                <w:szCs w:val="18"/>
              </w:rPr>
            </w:pPr>
            <w:r w:rsidRPr="004B360B">
              <w:rPr>
                <w:sz w:val="18"/>
                <w:szCs w:val="18"/>
              </w:rPr>
              <w:t xml:space="preserve">     </w:t>
            </w:r>
            <w:r w:rsidR="004F29CF" w:rsidRPr="004F29CF"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4F29CF" w:rsidP="00150CA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4B360B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A90717" w:rsidP="00150CA8">
            <w:pPr>
              <w:rPr>
                <w:sz w:val="18"/>
                <w:szCs w:val="18"/>
              </w:rPr>
            </w:pPr>
            <w:r w:rsidRPr="004B360B">
              <w:rPr>
                <w:sz w:val="18"/>
                <w:szCs w:val="18"/>
              </w:rPr>
              <w:t xml:space="preserve">      </w:t>
            </w:r>
            <w:r w:rsidR="004F29CF" w:rsidRPr="004F29CF"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507F67" w:rsidP="00507F6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C11224" w:rsidTr="00B51BBA">
        <w:trPr>
          <w:trHeight w:val="67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930CD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="00F56B49"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128 651,38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930CD" w:rsidRDefault="00F56B49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25 995,38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="00F56B49"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128 651,38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C11224" w:rsidTr="00005932">
        <w:trPr>
          <w:trHeight w:val="70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58 920,87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005932">
        <w:trPr>
          <w:trHeight w:val="40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58 920,87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6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71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9 572,30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6.1 Демонтаж незаконно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Улучшение архитектурного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5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2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17 092,30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572,3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17 092,30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572,3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C11224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AF09B9" w:rsidRDefault="00F56B49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1 863 613,01</w:t>
            </w:r>
            <w:r w:rsidRP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F56B49" w:rsidRDefault="00AF09B9" w:rsidP="00F56B4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117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C11224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C11224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AF09B9" w:rsidRDefault="00F56B49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1 844 230,01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F56B49" w:rsidRDefault="00F56B49" w:rsidP="00F56B4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534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34"/>
      <w:bookmarkEnd w:id="35"/>
      <w:bookmarkEnd w:id="36"/>
      <w:bookmarkEnd w:id="37"/>
      <w:bookmarkEnd w:id="38"/>
    </w:tbl>
    <w:p w:rsidR="00D7367B" w:rsidRDefault="00D7367B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A1D79" w:rsidRDefault="002A1D79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Pr="00445351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6F3A41" w:rsidRPr="00F136B6" w:rsidRDefault="006F3A41" w:rsidP="00F136B6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4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3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C11224" w:rsidRPr="00C11224" w:rsidTr="00150CA8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7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10A69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10A69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8A6E6C" w:rsidRPr="00C11224" w:rsidTr="00150CA8">
        <w:trPr>
          <w:cantSplit/>
          <w:trHeight w:hRule="exact" w:val="259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3926E3" w:rsidRDefault="008678C2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204 749,10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10A69" w:rsidRDefault="00F72270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114 749,10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8A6E6C" w:rsidRPr="00C11224" w:rsidTr="00150CA8">
        <w:trPr>
          <w:cantSplit/>
          <w:trHeight w:hRule="exact" w:val="2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3926E3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10A69" w:rsidRDefault="003926E3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8A6E6C" w:rsidRPr="00C11224" w:rsidTr="00150CA8">
        <w:trPr>
          <w:cantSplit/>
          <w:trHeight w:hRule="exact" w:val="811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678C2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133 153,55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10A69" w:rsidRDefault="00F72270" w:rsidP="00F722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43 153,55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headerReference w:type="default" r:id="rId16"/>
          <w:pgSz w:w="16838" w:h="11906" w:orient="landscape"/>
          <w:pgMar w:top="283" w:right="283" w:bottom="142" w:left="283" w:header="567" w:footer="567" w:gutter="0"/>
          <w:cols w:space="720"/>
          <w:noEndnote/>
        </w:sect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9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2"/>
        <w:gridCol w:w="2121"/>
        <w:gridCol w:w="1681"/>
        <w:gridCol w:w="708"/>
        <w:gridCol w:w="1560"/>
        <w:gridCol w:w="850"/>
        <w:gridCol w:w="1134"/>
        <w:gridCol w:w="992"/>
        <w:gridCol w:w="993"/>
        <w:gridCol w:w="850"/>
        <w:gridCol w:w="992"/>
        <w:gridCol w:w="851"/>
        <w:gridCol w:w="1417"/>
        <w:gridCol w:w="1418"/>
      </w:tblGrid>
      <w:tr w:rsidR="00C11224" w:rsidRPr="00C11224" w:rsidTr="003045DF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3045DF">
        <w:trPr>
          <w:trHeight w:val="795"/>
        </w:trPr>
        <w:tc>
          <w:tcPr>
            <w:tcW w:w="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3045DF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507F67" w:rsidRDefault="00507F67" w:rsidP="00507F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</w:tc>
      </w:tr>
      <w:tr w:rsidR="00C11224" w:rsidRPr="00C11224" w:rsidTr="003045DF">
        <w:trPr>
          <w:trHeight w:val="90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10A69" w:rsidRDefault="00223EAD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133 153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10A69" w:rsidRDefault="00223EA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43 153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22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10A69" w:rsidRDefault="00223EAD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204 749</w:t>
            </w: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10A69" w:rsidRDefault="003045D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114 749,10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10A69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10A69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5D5709" w:rsidRPr="00C11224" w:rsidTr="003045DF">
        <w:trPr>
          <w:trHeight w:val="887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5709" w:rsidRPr="00C11224" w:rsidRDefault="005D570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5709" w:rsidRPr="00C11224" w:rsidRDefault="005D5709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710A69" w:rsidRDefault="005D5709" w:rsidP="005D5709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710A69" w:rsidRDefault="005D5709" w:rsidP="00B35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40 830,13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C11224" w:rsidRDefault="005D5709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D5709" w:rsidRPr="00C11224" w:rsidTr="003045DF">
        <w:trPr>
          <w:trHeight w:val="21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5709" w:rsidRPr="00C11224" w:rsidRDefault="005D570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5709" w:rsidRPr="00C11224" w:rsidRDefault="005D5709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202 425,68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112 425,68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841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851E1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23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D5709" w:rsidRPr="00C11224" w:rsidTr="003045D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204 749</w:t>
            </w: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114 749,10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851E1" w:rsidRPr="00C11224" w:rsidTr="003045D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C11224" w:rsidRDefault="00B851E1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10A69" w:rsidRDefault="00B851E1" w:rsidP="00B851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10A69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C11224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C11224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C11224" w:rsidRDefault="00B851E1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C11224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C11224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C11224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C11224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D5709" w:rsidRPr="00C11224" w:rsidTr="003045D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133 153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43 153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1C00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0AE" w:rsidRPr="00C11224" w:rsidRDefault="001C00AE" w:rsidP="001C00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4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2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011"/>
        <w:gridCol w:w="3517"/>
        <w:gridCol w:w="993"/>
        <w:gridCol w:w="850"/>
        <w:gridCol w:w="851"/>
        <w:gridCol w:w="850"/>
        <w:gridCol w:w="851"/>
        <w:gridCol w:w="850"/>
        <w:gridCol w:w="850"/>
      </w:tblGrid>
      <w:tr w:rsidR="00C11224" w:rsidRPr="00C11224" w:rsidTr="00150CA8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1327F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1327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1327F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1327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headerReference w:type="default" r:id="rId17"/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7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49"/>
        <w:gridCol w:w="1844"/>
        <w:gridCol w:w="1874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C11224" w:rsidRPr="00C11224" w:rsidTr="00150CA8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795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905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2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887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A02812" w:rsidP="00A0281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A0281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2181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27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Комитет по культуре </w:t>
            </w: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Создание благоприятных </w:t>
            </w: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условий для проживания населения</w:t>
            </w:r>
          </w:p>
        </w:tc>
      </w:tr>
      <w:tr w:rsidR="00C11224" w:rsidRPr="00C11224" w:rsidTr="00150CA8">
        <w:trPr>
          <w:trHeight w:val="603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71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53"/>
        </w:trPr>
        <w:tc>
          <w:tcPr>
            <w:tcW w:w="5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416"/>
        </w:trPr>
        <w:tc>
          <w:tcPr>
            <w:tcW w:w="54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85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37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5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1"/>
        <w:gridCol w:w="1842"/>
        <w:gridCol w:w="3544"/>
        <w:gridCol w:w="1134"/>
        <w:gridCol w:w="851"/>
        <w:gridCol w:w="1134"/>
        <w:gridCol w:w="992"/>
        <w:gridCol w:w="992"/>
        <w:gridCol w:w="992"/>
        <w:gridCol w:w="567"/>
      </w:tblGrid>
      <w:tr w:rsidR="00C11224" w:rsidRPr="00C11224" w:rsidTr="00150CA8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C11224" w:rsidTr="00B86C29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B86C29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44A06" w:rsidP="00244A0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44A06" w:rsidP="00244A0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B86C29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B86C29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44A0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44A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44A0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44A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200 633,15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3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5"/>
        <w:gridCol w:w="1735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C11224" w:rsidRPr="00C11224" w:rsidTr="00150CA8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1333"/>
        </w:trPr>
        <w:tc>
          <w:tcPr>
            <w:tcW w:w="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C11224" w:rsidRPr="00C11224" w:rsidTr="00150CA8">
        <w:trPr>
          <w:trHeight w:val="608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356EF" w:rsidP="00B35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356EF" w:rsidP="00B35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19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200 633,15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C11224" w:rsidTr="00150CA8">
        <w:trPr>
          <w:trHeight w:val="773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356EF" w:rsidP="00B35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631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D527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155 894,</w:t>
            </w:r>
            <w:r w:rsid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8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631 765,82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155 894,14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A7BDA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C11224" w:rsidTr="00150CA8">
        <w:trPr>
          <w:trHeight w:val="695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51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2A7BD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C11224" w:rsidRPr="00C11224" w:rsidTr="00150CA8">
        <w:trPr>
          <w:trHeight w:val="566"/>
        </w:trPr>
        <w:tc>
          <w:tcPr>
            <w:tcW w:w="2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21"/>
        </w:trPr>
        <w:tc>
          <w:tcPr>
            <w:tcW w:w="2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A2517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2517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59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419"/>
        <w:gridCol w:w="1559"/>
        <w:gridCol w:w="2552"/>
        <w:gridCol w:w="1417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6"/>
      </w:tblGrid>
      <w:tr w:rsidR="00C11224" w:rsidRPr="00C11224" w:rsidTr="009675E9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9675E9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:rsidR="00C11224" w:rsidRPr="00245D2F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C11224" w:rsidRPr="00C11224" w:rsidTr="009675E9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-парки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9" w:name="OLE_LINK45"/>
            <w:bookmarkStart w:id="40" w:name="OLE_LINK46"/>
            <w:bookmarkStart w:id="41" w:name="OLE_LINK59"/>
            <w:bookmarkStart w:id="42" w:name="OLE_LINK60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9"/>
            <w:bookmarkEnd w:id="40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</w:p>
          <w:bookmarkEnd w:id="41"/>
          <w:bookmarkEnd w:id="42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3" w:name="OLE_LINK5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43"/>
          </w:p>
        </w:tc>
      </w:tr>
      <w:tr w:rsidR="00C11224" w:rsidRPr="00C11224" w:rsidTr="009675E9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9658CA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мероприятие1</w:t>
            </w:r>
          </w:p>
        </w:tc>
      </w:tr>
      <w:tr w:rsidR="00C11224" w:rsidRPr="00C11224" w:rsidTr="009675E9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077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1E2034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C11224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C30510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034" w:rsidRPr="00557CAD" w:rsidRDefault="00DA5DE1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18" w:history="1">
              <w:r w:rsidR="00B25042" w:rsidRPr="00557CAD">
                <w:rPr>
                  <w:rStyle w:val="a6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4" w:rsidRPr="00C11224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r w:rsidR="0070335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30510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034" w:rsidRPr="00C11224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2034" w:rsidRPr="00C11224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C2016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C11224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C11224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16" w:rsidRPr="00557CAD" w:rsidRDefault="00DC2016" w:rsidP="0070335B">
            <w:pPr>
              <w:spacing w:after="0" w:line="240" w:lineRule="auto"/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016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96CE9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C11224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E9" w:rsidRPr="00557CAD" w:rsidRDefault="00D96CE9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E9" w:rsidRPr="00C11224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C335CE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CE9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080E32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C11224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C11224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32" w:rsidRPr="00080E32" w:rsidRDefault="00080E32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0E32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0E32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C11224" w:rsidTr="009675E9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0D" w:rsidRPr="00557CAD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2D6B0D" w:rsidRPr="00557CAD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C11224" w:rsidRPr="00557CAD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C11224" w:rsidRPr="00C11224" w:rsidTr="009675E9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4"/>
            <w:bookmarkStart w:id="45" w:name="OLE_LINK75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4"/>
            <w:bookmarkEnd w:id="45"/>
          </w:p>
        </w:tc>
      </w:tr>
      <w:tr w:rsidR="00C11224" w:rsidRPr="00C11224" w:rsidTr="009675E9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70"/>
            <w:bookmarkStart w:id="47" w:name="OLE_LINK71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6"/>
            <w:bookmarkEnd w:id="47"/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8" w:name="OLE_LINK72"/>
            <w:bookmarkStart w:id="49" w:name="OLE_LINK73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8"/>
            <w:bookmarkEnd w:id="49"/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707BE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C11224" w:rsidTr="009675E9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Уборка и содержание территорий г.о.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C11224" w:rsidTr="009675E9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0" w:name="OLE_LINK76"/>
            <w:bookmarkStart w:id="51" w:name="OLE_LINK77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0"/>
          <w:bookmarkEnd w:id="51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2"/>
            <w:bookmarkStart w:id="53" w:name="OLE_LINK63"/>
            <w:bookmarkStart w:id="54" w:name="OLE_LINK6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2"/>
          <w:bookmarkEnd w:id="53"/>
          <w:bookmarkEnd w:id="54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34607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34607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памятников на территории г.о.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55" w:name="OLE_LINK26"/>
            <w:bookmarkStart w:id="56" w:name="OLE_LINK27"/>
            <w:bookmarkStart w:id="57" w:name="OLE_LINK28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Площадь посадки цветов на территории г.о. Люберцы</w:t>
            </w:r>
            <w:bookmarkEnd w:id="55"/>
            <w:bookmarkEnd w:id="56"/>
            <w:bookmarkEnd w:id="5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8" w:name="OLE_LINK64"/>
            <w:bookmarkStart w:id="59" w:name="OLE_LINK65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8"/>
            <w:bookmarkEnd w:id="59"/>
          </w:p>
        </w:tc>
      </w:tr>
      <w:tr w:rsidR="00C11224" w:rsidRPr="00C11224" w:rsidTr="009675E9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60" w:name="OLE_LINK66"/>
            <w:bookmarkStart w:id="61" w:name="OLE_LINK67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bookmarkEnd w:id="60"/>
          <w:bookmarkEnd w:id="61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C11224" w:rsidTr="00B842D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950" w:rsidRPr="00557CAD" w:rsidRDefault="009B4950" w:rsidP="009B49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течении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C11224" w:rsidTr="009675E9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9B4950" w:rsidRPr="00C11224" w:rsidTr="009675E9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3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3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245D2F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9B4950" w:rsidRPr="00C11224" w:rsidTr="009675E9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Обеспечения деятельности парков на территории г.о.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DC2016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DC2016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B4950" w:rsidRPr="00245D2F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62" w:name="OLE_LINK12"/>
      <w:bookmarkStart w:id="63" w:name="OLE_LINK13"/>
      <w:bookmarkStart w:id="64" w:name="OLE_LINK14"/>
      <w:bookmarkStart w:id="65" w:name="OLE_LINK15"/>
      <w:bookmarkStart w:id="66" w:name="OLE_LINK16"/>
      <w:bookmarkStart w:id="67" w:name="OLE_LINK17"/>
      <w:bookmarkStart w:id="68" w:name="OLE_LINK18"/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Default="00F47F47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0E32" w:rsidRDefault="00080E32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Default="00F47F4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P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2251E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C11224" w:rsidRPr="00C11224" w:rsidTr="00FC7ABF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1-й Панковский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1-й Панковский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3-е Почтовое отделение, д. 42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3-е Почтовое отделение, д. 65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3-е Почтовое отделение, д. 21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3-е Почтовое отделение, д. 47,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3-е Почтовое отделение, д. 78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Люберцы. 3-е Почтовое отделение, д. 54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Люберцы. 3-е Почтовое отделение, д. 70,72,74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Люберцы. 3-е Почтовое отделение, д. 88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Колхозная, д. 3, Зелёный пер., д. 10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Комсомольский пр-т, д. 13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Комсомольский пр-т, д. 7, 7А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Космонавтов, д. 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Льва Толстого, д.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Митрофанова, д. 15,17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Октябрьский проспект, д.7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Октябрьский пр-т, д. 298-300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Октябрьский пр-т, д. 373/7А, д. 373, к. 6,7,8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Побратимов, д.  17; Комсомольский пр-т,  д. 9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Побратимов, д. 26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Побратимов, 29А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п. Калинина, д. 45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Преображенская, д. 6, к.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Проспект Гагарина, д. 14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Смирновская, д. 1А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Смирновская, д. 3,5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Смирновская, д. 21,21/2;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Смирновская, д. 32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Урицкого,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Черемухина, д. 8, к.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Шоссейная, д. 5/1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Электрификации, д. 29,31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Юбилейная, д. 18.19.20; Авиаторов, д. 11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Красково, 2-я Заводская, д 20/1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2-я Заводская, д. 21-22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Красково, д. Малое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д. Марусино, ЖК-1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Карла Маркса, 117\19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0727C0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7C0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7C0" w:rsidRPr="00C11224" w:rsidRDefault="000727C0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Спортивная, д.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60 лет Победы, д. 1,6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Ленина,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Текстильщиков, д. 7А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Октябрьский, Текстильщиков, д. 7Б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60 лет Победы, д. 3,4,5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60 лет Победы, д. 7,8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Пионерская, д. 7,9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62"/>
    <w:bookmarkEnd w:id="63"/>
    <w:bookmarkEnd w:id="64"/>
    <w:bookmarkEnd w:id="65"/>
    <w:bookmarkEnd w:id="66"/>
    <w:bookmarkEnd w:id="67"/>
    <w:bookmarkEnd w:id="68"/>
    <w:p w:rsidR="00C11224" w:rsidRDefault="00FC7ABF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7367B" w:rsidRDefault="00D7367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B360B" w:rsidRDefault="004B360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B360B" w:rsidRDefault="004B360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B360B" w:rsidRPr="004B360B" w:rsidRDefault="004B360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11224" w:rsidRPr="0072251E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, Октябрьский пр-т, ул. Звуковая</w:t>
      </w: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C11224" w:rsidRPr="00C11224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** В рамках исполнения мероприятия 1.1 Благоустройство общественных территорий городского округа Лю</w:t>
      </w:r>
      <w:r w:rsidR="007225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берцы (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60B" w:rsidRPr="000220E2" w:rsidRDefault="004B360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60B" w:rsidRPr="000220E2" w:rsidRDefault="004B360B"/>
    <w:p w:rsidR="004B360B" w:rsidRPr="000220E2" w:rsidRDefault="004B360B"/>
    <w:p w:rsidR="004B360B" w:rsidRPr="000220E2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Pr="000220E2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C11224" w:rsidRDefault="004B360B" w:rsidP="004B36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4B360B" w:rsidRPr="00805864" w:rsidRDefault="004B360B" w:rsidP="004B360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B360B" w:rsidRPr="00805864" w:rsidRDefault="004B360B" w:rsidP="004B360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 w:rsidRPr="004B360B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Адресный перечень комплексного благоустройства дворовых территорий на 2020 год</w:t>
      </w:r>
    </w:p>
    <w:p w:rsidR="004B360B" w:rsidRPr="00805864" w:rsidRDefault="004B360B" w:rsidP="004B360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tbl>
      <w:tblPr>
        <w:tblW w:w="150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14294"/>
      </w:tblGrid>
      <w:tr w:rsidR="004B360B" w:rsidRPr="00805864" w:rsidTr="004B360B">
        <w:trPr>
          <w:trHeight w:val="30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г. Люберцы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4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1-й Панковский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-д,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Октябрьский пр-т,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403к1, 403к3, 403к4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Октябрьский пр-т, д. 123к3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Октябрьский пр-т,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364,362, ул. Мира, д. 19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поселок ВУГИ,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12, 13, 14, 15, 16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15к8</w:t>
            </w:r>
          </w:p>
        </w:tc>
      </w:tr>
      <w:tr w:rsidR="004B360B" w:rsidRPr="00805864" w:rsidTr="004B360B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22к1, 22к2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24к1, 24к2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8к7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Победы, д. 18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Победы, д. 9к20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12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51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55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3-е Почтовое отделение,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Авиаторов, д.2к2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Воинов-Интернационалистов, д. 12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Воинов-Интернационалистов, д. 14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Гоголя, д. 14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Кирова, д. 43к2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Космонавтов, д. 52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г.о. Люберцы, г. Люберцы, ул.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Красногорская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20, 21, 22, 23, 24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Льва Толстого,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16,18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Мира, д. 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Митрофанова, д. 13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Митрофанова, д. 6, 6А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13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5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7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Назаровская, д. 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Новая, д. 26, ул. Зеленая, д. 20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33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12,14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2, 2А, 6А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Новая,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8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А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8Б, 8В, 8Г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С.П. Попова, д. 38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С.П. Попова,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Урицкого,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19,23,27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Хлебозаводская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6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Шевлякова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27к1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Электрификации,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5,6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Юбилейная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26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Южная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22</w:t>
            </w:r>
          </w:p>
        </w:tc>
      </w:tr>
      <w:tr w:rsidR="004B360B" w:rsidRPr="00805864" w:rsidTr="004B360B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14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ул.С.П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Попова,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11-13</w:t>
            </w:r>
          </w:p>
        </w:tc>
      </w:tr>
      <w:tr w:rsidR="004B360B" w:rsidRPr="00805864" w:rsidTr="004B360B">
        <w:trPr>
          <w:trHeight w:val="32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.п</w:t>
            </w:r>
            <w:proofErr w:type="spellEnd"/>
            <w:proofErr w:type="gramEnd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2-ой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Осовиахимовский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проезд, д. 12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Красково, д. Марусино ЖК-2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Красково, ул. Железнодорожная,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78,80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Красково, ул. Карла Маркса,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2к1, 2к3, 2к8, 2к10, 2к12, 2к14, 2к15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Красково, ул. Лесной тупик, ЖК "Жемчужина Коренево"</w:t>
            </w:r>
          </w:p>
        </w:tc>
      </w:tr>
      <w:tr w:rsidR="004B360B" w:rsidRPr="00805864" w:rsidTr="004B360B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4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Красково, ул. Школьная, д. 4,5,6,7,9,10,11</w:t>
            </w:r>
          </w:p>
        </w:tc>
      </w:tr>
      <w:tr w:rsidR="004B360B" w:rsidRPr="00805864" w:rsidTr="004B360B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2-й Ломоносовский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-д, д. 7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52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Быковское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шоссе, д. 54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Дачная,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 6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Федорова, д. 1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Шоссейная,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10-12</w:t>
            </w:r>
          </w:p>
        </w:tc>
      </w:tr>
      <w:tr w:rsidR="004B360B" w:rsidRPr="00805864" w:rsidTr="004B360B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140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Электропоселок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10-11</w:t>
            </w:r>
          </w:p>
        </w:tc>
      </w:tr>
      <w:tr w:rsidR="004B360B" w:rsidRPr="00805864" w:rsidTr="004B360B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 Октябрьский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Дорожная,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3,4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Дорожная,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7,8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Октябрьский, ул. Первомайская, д. 12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Первомайская,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4,6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Октябрьский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Текстильщиков, д. 3</w:t>
            </w:r>
          </w:p>
        </w:tc>
      </w:tr>
      <w:tr w:rsidR="004B360B" w:rsidRPr="00805864" w:rsidTr="004B360B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14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Октябрьский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Текстильщиков, д. 4</w:t>
            </w:r>
          </w:p>
        </w:tc>
      </w:tr>
      <w:tr w:rsidR="004B360B" w:rsidRPr="00805864" w:rsidTr="004B360B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мкр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-н Птицефабрика,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10, 15, 21, 22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мкр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-н Птицефабрика,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29,30,31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Пионерская,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20, 22, 24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Гаршина, д. 9А-к10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Гаршина,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9к3, 9Ак3, 9В, 9Г, 11А</w:t>
            </w:r>
          </w:p>
        </w:tc>
      </w:tr>
      <w:tr w:rsidR="004B360B" w:rsidRPr="00805864" w:rsidTr="004B360B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Гаршина,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20Г, 20Д, 22, 24, 28</w:t>
            </w:r>
          </w:p>
        </w:tc>
      </w:tr>
    </w:tbl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Pr="000220E2">
        <w:rPr>
          <w:rFonts w:ascii="Times New Roman" w:eastAsia="Times New Roman" w:hAnsi="Times New Roman" w:cs="Times New Roman"/>
          <w:sz w:val="16"/>
          <w:szCs w:val="16"/>
          <w:lang w:eastAsia="ru-RU"/>
        </w:rPr>
        <w:t>10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C11224" w:rsidRDefault="004B360B" w:rsidP="004B36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4B360B" w:rsidRDefault="004B360B" w:rsidP="004B360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Адресный перечень объектов недвижимого имущества (включая объекты незавершенного строительства), находящихся в собственности (пользовании) юридических лиц и индивидуальных предпринимателей, которые подлежат благоустройству в период 2019-2024 гг.</w:t>
      </w: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1933"/>
        <w:gridCol w:w="2405"/>
        <w:gridCol w:w="1848"/>
        <w:gridCol w:w="2546"/>
        <w:gridCol w:w="3992"/>
        <w:gridCol w:w="1134"/>
      </w:tblGrid>
      <w:tr w:rsidR="004B360B" w:rsidRPr="0040716A" w:rsidTr="004B360B">
        <w:trPr>
          <w:trHeight w:val="1268"/>
        </w:trPr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МО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р. лица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Вид объекта (нежилое строение, незавершенное строительство, объект торговли)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Мероприятие по благоустройству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ООО «ВГМК-ИНВЕСТ»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Томилино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, п. Чкалово,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Токаревское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кладбище, между входом  №2 и № 3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Ужаринский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Железнодорожная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, около дома № 13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Ужаринский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, ул. 2-я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, у д. 18/1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ООО «РЕАЛ-ГАРАНТ»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Лорха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, около д. 5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ИП Филатов С.С.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г.о. Люберцы,                    г. Люберцы, ул. Смирновская, у д. 17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г.о. Люберцы,                    г. Люберцы, ул. 3-е почтовое отделение, у стадиона «Звезда»</w:t>
            </w:r>
            <w:proofErr w:type="gramEnd"/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                   г. Люберцы, ул.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, у дома № 17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г.о. Люберцы,                    г. Люберцы, пос. Калинина, у дома              № 41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Торчинава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г. Люберцы,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- т, у дома № 373/7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ООО «ВФ»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г.о. Люберцы, г. Люберцы, 3-е почтовое отделение, у корпуса 43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</w:tbl>
    <w:p w:rsidR="004B360B" w:rsidRPr="0040716A" w:rsidRDefault="004B360B" w:rsidP="004B360B">
      <w:pPr>
        <w:rPr>
          <w:rFonts w:ascii="Times New Roman" w:hAnsi="Times New Roman" w:cs="Times New Roman"/>
          <w:sz w:val="24"/>
          <w:szCs w:val="24"/>
        </w:rPr>
      </w:pPr>
    </w:p>
    <w:p w:rsidR="004B360B" w:rsidRDefault="004B360B" w:rsidP="004B360B">
      <w:pPr>
        <w:rPr>
          <w:rFonts w:ascii="Times New Roman" w:hAnsi="Times New Roman" w:cs="Times New Roman"/>
          <w:sz w:val="24"/>
          <w:szCs w:val="24"/>
        </w:rPr>
      </w:pPr>
    </w:p>
    <w:p w:rsidR="004B360B" w:rsidRDefault="004B360B" w:rsidP="004B36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Pr="002F57EF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Pr="002F57EF">
        <w:rPr>
          <w:rFonts w:ascii="Times New Roman" w:eastAsia="Times New Roman" w:hAnsi="Times New Roman" w:cs="Times New Roman"/>
          <w:sz w:val="16"/>
          <w:szCs w:val="16"/>
          <w:lang w:eastAsia="ru-RU"/>
        </w:rPr>
        <w:t>11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8378F8" w:rsidRDefault="004B360B" w:rsidP="004B360B">
      <w:pPr>
        <w:rPr>
          <w:sz w:val="24"/>
          <w:szCs w:val="24"/>
        </w:rPr>
      </w:pPr>
    </w:p>
    <w:p w:rsidR="004B360B" w:rsidRPr="008378F8" w:rsidRDefault="004B360B" w:rsidP="004B360B">
      <w:pPr>
        <w:spacing w:after="0"/>
        <w:rPr>
          <w:sz w:val="24"/>
          <w:szCs w:val="24"/>
        </w:rPr>
      </w:pPr>
    </w:p>
    <w:p w:rsidR="004B360B" w:rsidRPr="004B360B" w:rsidRDefault="004B360B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Адресный перечень общественных территорий, </w:t>
      </w:r>
    </w:p>
    <w:p w:rsidR="004B360B" w:rsidRDefault="004B360B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нуждающихся в благоустройстве и подлежащих благоустройству.</w:t>
      </w:r>
    </w:p>
    <w:p w:rsidR="00432055" w:rsidRPr="00BB29BA" w:rsidRDefault="00432055" w:rsidP="00432055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320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432055">
        <w:rPr>
          <w:rFonts w:ascii="Times New Roman" w:hAnsi="Times New Roman" w:cs="Times New Roman"/>
          <w:sz w:val="24"/>
          <w:szCs w:val="24"/>
        </w:rPr>
        <w:t>пятилетний</w:t>
      </w:r>
      <w:proofErr w:type="gramEnd"/>
      <w:r w:rsidRPr="00432055">
        <w:rPr>
          <w:rFonts w:ascii="Times New Roman" w:hAnsi="Times New Roman" w:cs="Times New Roman"/>
          <w:sz w:val="24"/>
          <w:szCs w:val="24"/>
        </w:rPr>
        <w:t xml:space="preserve"> план благоустройства)</w:t>
      </w:r>
    </w:p>
    <w:p w:rsidR="00432055" w:rsidRPr="008378F8" w:rsidRDefault="00432055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360B" w:rsidRDefault="004B360B" w:rsidP="004B360B"/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1"/>
        <w:gridCol w:w="6385"/>
        <w:gridCol w:w="6662"/>
      </w:tblGrid>
      <w:tr w:rsidR="004B360B" w:rsidRPr="00B4284B" w:rsidTr="004B360B">
        <w:trPr>
          <w:trHeight w:val="88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4B360B" w:rsidRPr="00B4284B" w:rsidTr="004B360B">
        <w:trPr>
          <w:trHeight w:val="312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озера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32055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2019 - </w:t>
            </w:r>
            <w:r w:rsidR="004B360B"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360B" w:rsidRPr="004B0F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4B36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4B3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3-е Почтовое отделение (территория у «Дома офицеров»)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32055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Томилино</w:t>
            </w:r>
            <w:proofErr w:type="spellEnd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Лапса</w:t>
            </w:r>
            <w:proofErr w:type="spellEnd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432055" w:rsidRPr="004B0FF0" w:rsidTr="00432055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09315D" w:rsidRDefault="00432055" w:rsidP="004B6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BB29BA" w:rsidRDefault="00432055" w:rsidP="004B69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Октябрьский, парк «Лесная опушка»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55" w:rsidRPr="004B0FF0" w:rsidRDefault="002F57EF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</w:tr>
      <w:tr w:rsidR="00432055" w:rsidRPr="004B0FF0" w:rsidTr="00432055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09315D" w:rsidRDefault="00432055" w:rsidP="004B6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BB29BA" w:rsidRDefault="00432055" w:rsidP="004B69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ул. Карла Маркса, д.117/16, 117/12, сквер Победы с фонтаном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55" w:rsidRPr="004B0FF0" w:rsidRDefault="002F57EF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432055" w:rsidRPr="004B0FF0" w:rsidTr="00432055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432055" w:rsidRDefault="00432055" w:rsidP="004B6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4B0FF0" w:rsidRDefault="00432055" w:rsidP="004B69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шоссе, дома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37-53, аллея Лактионова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55" w:rsidRPr="004B0FF0" w:rsidRDefault="002F57EF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</w:t>
            </w:r>
          </w:p>
        </w:tc>
      </w:tr>
    </w:tbl>
    <w:p w:rsidR="004B360B" w:rsidRPr="00432055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432055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2F57EF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Pr="002F57EF">
        <w:rPr>
          <w:rFonts w:ascii="Times New Roman" w:eastAsia="Times New Roman" w:hAnsi="Times New Roman" w:cs="Times New Roman"/>
          <w:sz w:val="16"/>
          <w:szCs w:val="16"/>
          <w:lang w:eastAsia="ru-RU"/>
        </w:rPr>
        <w:t>12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2F0B4E" w:rsidRDefault="004B360B" w:rsidP="004B360B">
      <w:pPr>
        <w:rPr>
          <w:sz w:val="24"/>
          <w:szCs w:val="24"/>
        </w:rPr>
      </w:pPr>
    </w:p>
    <w:p w:rsidR="004B360B" w:rsidRPr="004B360B" w:rsidRDefault="004B360B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Адресный перечень дворовых территорий, </w:t>
      </w:r>
    </w:p>
    <w:p w:rsidR="00432055" w:rsidRPr="00432055" w:rsidRDefault="004B360B" w:rsidP="00432055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нуждающихся в благоустройстве и подлежащих благоустройству.</w:t>
      </w:r>
    </w:p>
    <w:p w:rsidR="004B360B" w:rsidRPr="008378F8" w:rsidRDefault="004B360B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1"/>
        <w:gridCol w:w="6385"/>
        <w:gridCol w:w="6662"/>
      </w:tblGrid>
      <w:tr w:rsidR="004B360B" w:rsidRPr="00B4284B" w:rsidTr="004B360B">
        <w:trPr>
          <w:trHeight w:val="88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4B360B" w:rsidRPr="00B4284B" w:rsidTr="004B360B">
        <w:trPr>
          <w:trHeight w:val="312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-д,      д. 25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2F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Октябрьский пр-т,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10к1, 10к2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B360B" w:rsidRPr="004B0FF0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2F0B4E" w:rsidRDefault="004B360B" w:rsidP="004B36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Подсыпка грунта: ул. Южная, д. 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2F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B360B" w:rsidRPr="004B0FF0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Подсыпка грунта: Юбилейная 13Б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4B360B" w:rsidRPr="00AB6FF0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sectPr w:rsidR="004B360B" w:rsidRPr="00AB6FF0" w:rsidSect="00150CA8">
          <w:headerReference w:type="default" r:id="rId19"/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4B360B" w:rsidRPr="00AB6FF0" w:rsidRDefault="004B360B" w:rsidP="004B360B"/>
    <w:sectPr w:rsidR="004B360B" w:rsidRPr="00AB6FF0" w:rsidSect="00150CA8">
      <w:headerReference w:type="default" r:id="rId20"/>
      <w:pgSz w:w="16838" w:h="11906" w:orient="landscape"/>
      <w:pgMar w:top="1701" w:right="539" w:bottom="849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DE1" w:rsidRDefault="00DA5DE1">
      <w:pPr>
        <w:spacing w:after="0" w:line="240" w:lineRule="auto"/>
      </w:pPr>
      <w:r>
        <w:separator/>
      </w:r>
    </w:p>
  </w:endnote>
  <w:endnote w:type="continuationSeparator" w:id="0">
    <w:p w:rsidR="00DA5DE1" w:rsidRDefault="00DA5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DE1" w:rsidRDefault="00DA5DE1">
      <w:pPr>
        <w:spacing w:after="0" w:line="240" w:lineRule="auto"/>
      </w:pPr>
      <w:r>
        <w:separator/>
      </w:r>
    </w:p>
  </w:footnote>
  <w:footnote w:type="continuationSeparator" w:id="0">
    <w:p w:rsidR="00DA5DE1" w:rsidRDefault="00DA5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7A03C3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7A03C3" w:rsidRDefault="007A03C3">
          <w:pPr>
            <w:autoSpaceDE w:val="0"/>
            <w:autoSpaceDN w:val="0"/>
            <w:jc w:val="right"/>
            <w:rPr>
              <w:rFonts w:ascii="Tahoma" w:hAnsi="Tahoma" w:cs="Arial"/>
              <w:color w:val="000000"/>
              <w:sz w:val="16"/>
            </w:rPr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3C3" w:rsidRDefault="007A03C3" w:rsidP="00150CA8">
    <w:pPr>
      <w:pStyle w:val="a7"/>
      <w:tabs>
        <w:tab w:val="clear" w:pos="4677"/>
        <w:tab w:val="clear" w:pos="9355"/>
        <w:tab w:val="left" w:pos="7326"/>
      </w:tabs>
    </w:pPr>
  </w:p>
  <w:p w:rsidR="007A03C3" w:rsidRPr="00D8242B" w:rsidRDefault="007A03C3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3C3" w:rsidRDefault="007A03C3" w:rsidP="00150CA8">
    <w:pPr>
      <w:pStyle w:val="a7"/>
      <w:tabs>
        <w:tab w:val="clear" w:pos="4677"/>
        <w:tab w:val="clear" w:pos="9355"/>
        <w:tab w:val="left" w:pos="7326"/>
      </w:tabs>
    </w:pPr>
  </w:p>
  <w:p w:rsidR="007A03C3" w:rsidRPr="00D8242B" w:rsidRDefault="007A03C3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3C3" w:rsidRPr="00D8242B" w:rsidRDefault="007A03C3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B5348B"/>
    <w:multiLevelType w:val="multilevel"/>
    <w:tmpl w:val="ED28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F2047BD"/>
    <w:multiLevelType w:val="hybridMultilevel"/>
    <w:tmpl w:val="87509038"/>
    <w:lvl w:ilvl="0" w:tplc="F21E21A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E1609"/>
    <w:multiLevelType w:val="multilevel"/>
    <w:tmpl w:val="21CAA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9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7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C55CA"/>
    <w:multiLevelType w:val="hybridMultilevel"/>
    <w:tmpl w:val="32BC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6"/>
  </w:num>
  <w:num w:numId="3">
    <w:abstractNumId w:val="19"/>
  </w:num>
  <w:num w:numId="4">
    <w:abstractNumId w:val="30"/>
  </w:num>
  <w:num w:numId="5">
    <w:abstractNumId w:val="34"/>
  </w:num>
  <w:num w:numId="6">
    <w:abstractNumId w:val="27"/>
  </w:num>
  <w:num w:numId="7">
    <w:abstractNumId w:val="21"/>
  </w:num>
  <w:num w:numId="8">
    <w:abstractNumId w:val="12"/>
  </w:num>
  <w:num w:numId="9">
    <w:abstractNumId w:val="5"/>
  </w:num>
  <w:num w:numId="10">
    <w:abstractNumId w:val="16"/>
  </w:num>
  <w:num w:numId="11">
    <w:abstractNumId w:val="35"/>
  </w:num>
  <w:num w:numId="12">
    <w:abstractNumId w:val="4"/>
  </w:num>
  <w:num w:numId="13">
    <w:abstractNumId w:val="29"/>
  </w:num>
  <w:num w:numId="14">
    <w:abstractNumId w:val="10"/>
  </w:num>
  <w:num w:numId="15">
    <w:abstractNumId w:val="24"/>
  </w:num>
  <w:num w:numId="16">
    <w:abstractNumId w:val="28"/>
  </w:num>
  <w:num w:numId="17">
    <w:abstractNumId w:val="22"/>
  </w:num>
  <w:num w:numId="18">
    <w:abstractNumId w:val="2"/>
  </w:num>
  <w:num w:numId="19">
    <w:abstractNumId w:val="3"/>
  </w:num>
  <w:num w:numId="20">
    <w:abstractNumId w:val="11"/>
  </w:num>
  <w:num w:numId="21">
    <w:abstractNumId w:val="20"/>
  </w:num>
  <w:num w:numId="22">
    <w:abstractNumId w:val="17"/>
  </w:num>
  <w:num w:numId="23">
    <w:abstractNumId w:val="6"/>
  </w:num>
  <w:num w:numId="24">
    <w:abstractNumId w:val="36"/>
  </w:num>
  <w:num w:numId="25">
    <w:abstractNumId w:val="1"/>
  </w:num>
  <w:num w:numId="26">
    <w:abstractNumId w:val="8"/>
  </w:num>
  <w:num w:numId="27">
    <w:abstractNumId w:val="18"/>
  </w:num>
  <w:num w:numId="28">
    <w:abstractNumId w:val="37"/>
  </w:num>
  <w:num w:numId="29">
    <w:abstractNumId w:val="0"/>
  </w:num>
  <w:num w:numId="30">
    <w:abstractNumId w:val="23"/>
  </w:num>
  <w:num w:numId="31">
    <w:abstractNumId w:val="9"/>
  </w:num>
  <w:num w:numId="32">
    <w:abstractNumId w:val="25"/>
  </w:num>
  <w:num w:numId="33">
    <w:abstractNumId w:val="32"/>
  </w:num>
  <w:num w:numId="34">
    <w:abstractNumId w:val="15"/>
  </w:num>
  <w:num w:numId="35">
    <w:abstractNumId w:val="33"/>
  </w:num>
  <w:num w:numId="36">
    <w:abstractNumId w:val="39"/>
  </w:num>
  <w:num w:numId="37">
    <w:abstractNumId w:val="14"/>
  </w:num>
  <w:num w:numId="38">
    <w:abstractNumId w:val="13"/>
  </w:num>
  <w:num w:numId="39">
    <w:abstractNumId w:val="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CF"/>
    <w:rsid w:val="00005932"/>
    <w:rsid w:val="0001022A"/>
    <w:rsid w:val="000104D2"/>
    <w:rsid w:val="000220E2"/>
    <w:rsid w:val="0002525B"/>
    <w:rsid w:val="00025793"/>
    <w:rsid w:val="00041583"/>
    <w:rsid w:val="00071301"/>
    <w:rsid w:val="000727C0"/>
    <w:rsid w:val="00073B09"/>
    <w:rsid w:val="0007477D"/>
    <w:rsid w:val="000749CD"/>
    <w:rsid w:val="00080E32"/>
    <w:rsid w:val="0008483F"/>
    <w:rsid w:val="000914C1"/>
    <w:rsid w:val="00093DB6"/>
    <w:rsid w:val="0009407A"/>
    <w:rsid w:val="000B3508"/>
    <w:rsid w:val="000C3BAB"/>
    <w:rsid w:val="000D3F45"/>
    <w:rsid w:val="000E3C75"/>
    <w:rsid w:val="000E65E9"/>
    <w:rsid w:val="00111D50"/>
    <w:rsid w:val="00121CD1"/>
    <w:rsid w:val="00124A45"/>
    <w:rsid w:val="00145245"/>
    <w:rsid w:val="00150CA8"/>
    <w:rsid w:val="00151436"/>
    <w:rsid w:val="00154ABC"/>
    <w:rsid w:val="00165E18"/>
    <w:rsid w:val="00174FC7"/>
    <w:rsid w:val="001770A9"/>
    <w:rsid w:val="00186DAC"/>
    <w:rsid w:val="001B5AE2"/>
    <w:rsid w:val="001B723C"/>
    <w:rsid w:val="001C00AE"/>
    <w:rsid w:val="001C1A26"/>
    <w:rsid w:val="001C6A3E"/>
    <w:rsid w:val="001D7D0C"/>
    <w:rsid w:val="001E2034"/>
    <w:rsid w:val="00206E8C"/>
    <w:rsid w:val="002078E4"/>
    <w:rsid w:val="00212D79"/>
    <w:rsid w:val="00223EAD"/>
    <w:rsid w:val="00225774"/>
    <w:rsid w:val="00244A06"/>
    <w:rsid w:val="00245D2F"/>
    <w:rsid w:val="0025147D"/>
    <w:rsid w:val="002557DD"/>
    <w:rsid w:val="00256A26"/>
    <w:rsid w:val="002661CC"/>
    <w:rsid w:val="002753D0"/>
    <w:rsid w:val="00275A0E"/>
    <w:rsid w:val="00276939"/>
    <w:rsid w:val="00282AF6"/>
    <w:rsid w:val="00284E06"/>
    <w:rsid w:val="002A1D79"/>
    <w:rsid w:val="002A7BDA"/>
    <w:rsid w:val="002B1BBF"/>
    <w:rsid w:val="002B3C6B"/>
    <w:rsid w:val="002B6CEC"/>
    <w:rsid w:val="002C0391"/>
    <w:rsid w:val="002D0FA4"/>
    <w:rsid w:val="002D6B0D"/>
    <w:rsid w:val="002E1AA4"/>
    <w:rsid w:val="002E59BE"/>
    <w:rsid w:val="002E5B8A"/>
    <w:rsid w:val="002E6E7B"/>
    <w:rsid w:val="002F57EF"/>
    <w:rsid w:val="003045DF"/>
    <w:rsid w:val="00305BFD"/>
    <w:rsid w:val="00323C04"/>
    <w:rsid w:val="0033147A"/>
    <w:rsid w:val="00336595"/>
    <w:rsid w:val="00337729"/>
    <w:rsid w:val="00337C3F"/>
    <w:rsid w:val="003436CF"/>
    <w:rsid w:val="00346072"/>
    <w:rsid w:val="003504EE"/>
    <w:rsid w:val="00357E4A"/>
    <w:rsid w:val="00373711"/>
    <w:rsid w:val="00375238"/>
    <w:rsid w:val="0038314D"/>
    <w:rsid w:val="00386C88"/>
    <w:rsid w:val="00391B25"/>
    <w:rsid w:val="003926E3"/>
    <w:rsid w:val="003941DB"/>
    <w:rsid w:val="0039440D"/>
    <w:rsid w:val="003A0E65"/>
    <w:rsid w:val="003B045F"/>
    <w:rsid w:val="003B6A5C"/>
    <w:rsid w:val="003C2853"/>
    <w:rsid w:val="003D0F33"/>
    <w:rsid w:val="003D2B74"/>
    <w:rsid w:val="003D667D"/>
    <w:rsid w:val="003E473E"/>
    <w:rsid w:val="004236E0"/>
    <w:rsid w:val="00431934"/>
    <w:rsid w:val="00432055"/>
    <w:rsid w:val="00435CD2"/>
    <w:rsid w:val="00440C56"/>
    <w:rsid w:val="00445351"/>
    <w:rsid w:val="004466B5"/>
    <w:rsid w:val="00457860"/>
    <w:rsid w:val="004672D9"/>
    <w:rsid w:val="00471975"/>
    <w:rsid w:val="00474B17"/>
    <w:rsid w:val="0047526C"/>
    <w:rsid w:val="00475ACF"/>
    <w:rsid w:val="00475F69"/>
    <w:rsid w:val="004833EB"/>
    <w:rsid w:val="00483DDB"/>
    <w:rsid w:val="004B2052"/>
    <w:rsid w:val="004B360B"/>
    <w:rsid w:val="004B4C1A"/>
    <w:rsid w:val="004B6940"/>
    <w:rsid w:val="004D5270"/>
    <w:rsid w:val="004D6EC9"/>
    <w:rsid w:val="004E166D"/>
    <w:rsid w:val="004E4AAA"/>
    <w:rsid w:val="004F29CF"/>
    <w:rsid w:val="004F7CE9"/>
    <w:rsid w:val="00507F67"/>
    <w:rsid w:val="0053786B"/>
    <w:rsid w:val="005407C6"/>
    <w:rsid w:val="00540873"/>
    <w:rsid w:val="00550D4E"/>
    <w:rsid w:val="00557CAD"/>
    <w:rsid w:val="00561F34"/>
    <w:rsid w:val="00565842"/>
    <w:rsid w:val="00576E0E"/>
    <w:rsid w:val="00580A30"/>
    <w:rsid w:val="00582649"/>
    <w:rsid w:val="005940B2"/>
    <w:rsid w:val="005949B9"/>
    <w:rsid w:val="005A540F"/>
    <w:rsid w:val="005B3D49"/>
    <w:rsid w:val="005C6394"/>
    <w:rsid w:val="005D5709"/>
    <w:rsid w:val="005F22EC"/>
    <w:rsid w:val="005F73BB"/>
    <w:rsid w:val="00621644"/>
    <w:rsid w:val="00631C34"/>
    <w:rsid w:val="006356FF"/>
    <w:rsid w:val="00636E6A"/>
    <w:rsid w:val="00643E45"/>
    <w:rsid w:val="0065106E"/>
    <w:rsid w:val="00655487"/>
    <w:rsid w:val="00667C8C"/>
    <w:rsid w:val="006A629E"/>
    <w:rsid w:val="006B7567"/>
    <w:rsid w:val="006D6424"/>
    <w:rsid w:val="006E2F98"/>
    <w:rsid w:val="006F37FD"/>
    <w:rsid w:val="006F3A41"/>
    <w:rsid w:val="0070335B"/>
    <w:rsid w:val="00707BE3"/>
    <w:rsid w:val="00710A69"/>
    <w:rsid w:val="00716CB1"/>
    <w:rsid w:val="007210F1"/>
    <w:rsid w:val="0072251E"/>
    <w:rsid w:val="00735A65"/>
    <w:rsid w:val="0073684A"/>
    <w:rsid w:val="00745C5C"/>
    <w:rsid w:val="00750E97"/>
    <w:rsid w:val="00751F5D"/>
    <w:rsid w:val="00756910"/>
    <w:rsid w:val="00756B5A"/>
    <w:rsid w:val="00757AD1"/>
    <w:rsid w:val="00770251"/>
    <w:rsid w:val="007702AB"/>
    <w:rsid w:val="00774667"/>
    <w:rsid w:val="0078759A"/>
    <w:rsid w:val="0079246B"/>
    <w:rsid w:val="007A03C3"/>
    <w:rsid w:val="007B1AAF"/>
    <w:rsid w:val="00800510"/>
    <w:rsid w:val="00802974"/>
    <w:rsid w:val="00814587"/>
    <w:rsid w:val="00816A67"/>
    <w:rsid w:val="00822CDC"/>
    <w:rsid w:val="00825E27"/>
    <w:rsid w:val="00832936"/>
    <w:rsid w:val="0083342C"/>
    <w:rsid w:val="00847A1D"/>
    <w:rsid w:val="00852C3C"/>
    <w:rsid w:val="00864088"/>
    <w:rsid w:val="008665A8"/>
    <w:rsid w:val="008678C2"/>
    <w:rsid w:val="00880365"/>
    <w:rsid w:val="00886C54"/>
    <w:rsid w:val="008A6E6C"/>
    <w:rsid w:val="008C1E0D"/>
    <w:rsid w:val="008C459B"/>
    <w:rsid w:val="008E1527"/>
    <w:rsid w:val="008E2FED"/>
    <w:rsid w:val="008F2065"/>
    <w:rsid w:val="00900B75"/>
    <w:rsid w:val="00904A19"/>
    <w:rsid w:val="009115DD"/>
    <w:rsid w:val="00911FF0"/>
    <w:rsid w:val="00925D0C"/>
    <w:rsid w:val="00931B16"/>
    <w:rsid w:val="009342C7"/>
    <w:rsid w:val="00946AE2"/>
    <w:rsid w:val="009478CF"/>
    <w:rsid w:val="009658CA"/>
    <w:rsid w:val="009675E9"/>
    <w:rsid w:val="009708F1"/>
    <w:rsid w:val="00984E27"/>
    <w:rsid w:val="00984E2C"/>
    <w:rsid w:val="009B4950"/>
    <w:rsid w:val="009B7183"/>
    <w:rsid w:val="009C1209"/>
    <w:rsid w:val="009D7139"/>
    <w:rsid w:val="009E3DF6"/>
    <w:rsid w:val="009E5269"/>
    <w:rsid w:val="009E7572"/>
    <w:rsid w:val="009F0AC0"/>
    <w:rsid w:val="009F365B"/>
    <w:rsid w:val="00A02812"/>
    <w:rsid w:val="00A05E35"/>
    <w:rsid w:val="00A132D6"/>
    <w:rsid w:val="00A23E9D"/>
    <w:rsid w:val="00A25176"/>
    <w:rsid w:val="00A4047A"/>
    <w:rsid w:val="00A525F7"/>
    <w:rsid w:val="00A564BC"/>
    <w:rsid w:val="00A72ACE"/>
    <w:rsid w:val="00A90717"/>
    <w:rsid w:val="00A91EFC"/>
    <w:rsid w:val="00A934BE"/>
    <w:rsid w:val="00AB280E"/>
    <w:rsid w:val="00AB4D1E"/>
    <w:rsid w:val="00AB6FF0"/>
    <w:rsid w:val="00AD0261"/>
    <w:rsid w:val="00AD3221"/>
    <w:rsid w:val="00AF09B9"/>
    <w:rsid w:val="00AF5C25"/>
    <w:rsid w:val="00AF6BD3"/>
    <w:rsid w:val="00B03840"/>
    <w:rsid w:val="00B04E37"/>
    <w:rsid w:val="00B20B8A"/>
    <w:rsid w:val="00B23E6A"/>
    <w:rsid w:val="00B25042"/>
    <w:rsid w:val="00B3194E"/>
    <w:rsid w:val="00B319F2"/>
    <w:rsid w:val="00B356EF"/>
    <w:rsid w:val="00B401A6"/>
    <w:rsid w:val="00B46D8C"/>
    <w:rsid w:val="00B51BBA"/>
    <w:rsid w:val="00B70A6C"/>
    <w:rsid w:val="00B80E88"/>
    <w:rsid w:val="00B81A8C"/>
    <w:rsid w:val="00B82E0D"/>
    <w:rsid w:val="00B842D9"/>
    <w:rsid w:val="00B851E1"/>
    <w:rsid w:val="00B86C29"/>
    <w:rsid w:val="00BA7B9E"/>
    <w:rsid w:val="00BB060E"/>
    <w:rsid w:val="00BB0B3A"/>
    <w:rsid w:val="00BB0E4F"/>
    <w:rsid w:val="00BB4D63"/>
    <w:rsid w:val="00BC5034"/>
    <w:rsid w:val="00BE189E"/>
    <w:rsid w:val="00BE18B1"/>
    <w:rsid w:val="00BE4516"/>
    <w:rsid w:val="00BF2008"/>
    <w:rsid w:val="00C01389"/>
    <w:rsid w:val="00C01BF8"/>
    <w:rsid w:val="00C0404A"/>
    <w:rsid w:val="00C11224"/>
    <w:rsid w:val="00C12B8D"/>
    <w:rsid w:val="00C21814"/>
    <w:rsid w:val="00C23EDB"/>
    <w:rsid w:val="00C3029A"/>
    <w:rsid w:val="00C30510"/>
    <w:rsid w:val="00C31300"/>
    <w:rsid w:val="00C335CE"/>
    <w:rsid w:val="00C3493D"/>
    <w:rsid w:val="00C36757"/>
    <w:rsid w:val="00C421B8"/>
    <w:rsid w:val="00C47CEC"/>
    <w:rsid w:val="00C50633"/>
    <w:rsid w:val="00C538FE"/>
    <w:rsid w:val="00C73439"/>
    <w:rsid w:val="00C736A3"/>
    <w:rsid w:val="00C92F80"/>
    <w:rsid w:val="00C930CD"/>
    <w:rsid w:val="00C9361F"/>
    <w:rsid w:val="00CA0703"/>
    <w:rsid w:val="00CA7F4E"/>
    <w:rsid w:val="00CB5A69"/>
    <w:rsid w:val="00CC2FA6"/>
    <w:rsid w:val="00CC3B0B"/>
    <w:rsid w:val="00CD216F"/>
    <w:rsid w:val="00CE33B8"/>
    <w:rsid w:val="00CF0A94"/>
    <w:rsid w:val="00D17410"/>
    <w:rsid w:val="00D248D4"/>
    <w:rsid w:val="00D24CF8"/>
    <w:rsid w:val="00D330C6"/>
    <w:rsid w:val="00D33A3F"/>
    <w:rsid w:val="00D3563D"/>
    <w:rsid w:val="00D46782"/>
    <w:rsid w:val="00D50F85"/>
    <w:rsid w:val="00D70B0C"/>
    <w:rsid w:val="00D7367B"/>
    <w:rsid w:val="00D75EC9"/>
    <w:rsid w:val="00D77853"/>
    <w:rsid w:val="00D86701"/>
    <w:rsid w:val="00D9053A"/>
    <w:rsid w:val="00D93118"/>
    <w:rsid w:val="00D93FD3"/>
    <w:rsid w:val="00D96CE9"/>
    <w:rsid w:val="00D97FC6"/>
    <w:rsid w:val="00DA381D"/>
    <w:rsid w:val="00DA5DE1"/>
    <w:rsid w:val="00DA67D1"/>
    <w:rsid w:val="00DB3791"/>
    <w:rsid w:val="00DB4BEB"/>
    <w:rsid w:val="00DC2016"/>
    <w:rsid w:val="00DD67C7"/>
    <w:rsid w:val="00E12601"/>
    <w:rsid w:val="00E20806"/>
    <w:rsid w:val="00E37A16"/>
    <w:rsid w:val="00E44694"/>
    <w:rsid w:val="00E46C73"/>
    <w:rsid w:val="00E509B6"/>
    <w:rsid w:val="00E512C4"/>
    <w:rsid w:val="00E644F6"/>
    <w:rsid w:val="00E7064C"/>
    <w:rsid w:val="00E80B03"/>
    <w:rsid w:val="00E9125B"/>
    <w:rsid w:val="00EA1F41"/>
    <w:rsid w:val="00EE4045"/>
    <w:rsid w:val="00EF060E"/>
    <w:rsid w:val="00EF56F1"/>
    <w:rsid w:val="00F01389"/>
    <w:rsid w:val="00F11202"/>
    <w:rsid w:val="00F1327F"/>
    <w:rsid w:val="00F136B6"/>
    <w:rsid w:val="00F26D10"/>
    <w:rsid w:val="00F30A2F"/>
    <w:rsid w:val="00F47F47"/>
    <w:rsid w:val="00F51EEE"/>
    <w:rsid w:val="00F56B49"/>
    <w:rsid w:val="00F576F0"/>
    <w:rsid w:val="00F57F15"/>
    <w:rsid w:val="00F6083E"/>
    <w:rsid w:val="00F645AA"/>
    <w:rsid w:val="00F72270"/>
    <w:rsid w:val="00F877F8"/>
    <w:rsid w:val="00F90796"/>
    <w:rsid w:val="00F91BE6"/>
    <w:rsid w:val="00F9376B"/>
    <w:rsid w:val="00FB1A07"/>
    <w:rsid w:val="00FB2E1B"/>
    <w:rsid w:val="00FC0A8A"/>
    <w:rsid w:val="00FC7ABF"/>
    <w:rsid w:val="00FD2F9F"/>
    <w:rsid w:val="00FE20D0"/>
    <w:rsid w:val="00FE6056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  <w:style w:type="character" w:customStyle="1" w:styleId="readonly">
    <w:name w:val="readonly"/>
    <w:basedOn w:val="a0"/>
    <w:rsid w:val="00CC2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  <w:style w:type="character" w:customStyle="1" w:styleId="readonly">
    <w:name w:val="readonly"/>
    <w:basedOn w:val="a0"/>
    <w:rsid w:val="00CC2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s://monitoring.mosreg.ru/gpmomun/Programs/Indicator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nitoring.mosreg.ru/gpmomun/Programs/Indicator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0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4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D85F5-53BA-4F04-AD57-D28999A1C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19402</Words>
  <Characters>110594</Characters>
  <Application>Microsoft Office Word</Application>
  <DocSecurity>0</DocSecurity>
  <Lines>921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2</cp:revision>
  <cp:lastPrinted>2019-10-25T11:45:00Z</cp:lastPrinted>
  <dcterms:created xsi:type="dcterms:W3CDTF">2019-11-11T08:31:00Z</dcterms:created>
  <dcterms:modified xsi:type="dcterms:W3CDTF">2019-11-11T08:31:00Z</dcterms:modified>
</cp:coreProperties>
</file>